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73F711" w14:textId="7591C41E" w:rsidR="004777FC" w:rsidRPr="000E1822" w:rsidRDefault="009A07E9" w:rsidP="00116C8D">
      <w:pPr>
        <w:widowControl/>
        <w:rPr>
          <w:i/>
          <w:sz w:val="32"/>
          <w:szCs w:val="32"/>
          <w:u w:val="single"/>
        </w:rPr>
      </w:pPr>
      <w:r w:rsidRPr="000E1822">
        <w:rPr>
          <w:i/>
          <w:sz w:val="32"/>
          <w:szCs w:val="32"/>
          <w:u w:val="single"/>
        </w:rPr>
        <w:t xml:space="preserve">Course </w:t>
      </w:r>
      <w:r w:rsidR="0060382B" w:rsidRPr="000E1822">
        <w:rPr>
          <w:i/>
          <w:sz w:val="32"/>
          <w:szCs w:val="32"/>
          <w:u w:val="single"/>
        </w:rPr>
        <w:t>o</w:t>
      </w:r>
      <w:r w:rsidRPr="000E1822">
        <w:rPr>
          <w:i/>
          <w:sz w:val="32"/>
          <w:szCs w:val="32"/>
          <w:u w:val="single"/>
        </w:rPr>
        <w:t>utline</w:t>
      </w:r>
      <w:r w:rsidR="007F719F" w:rsidRPr="000E1822">
        <w:rPr>
          <w:i/>
          <w:sz w:val="32"/>
          <w:szCs w:val="32"/>
          <w:u w:val="single"/>
        </w:rPr>
        <w:tab/>
      </w:r>
      <w:r w:rsidR="007F719F" w:rsidRPr="000E1822">
        <w:rPr>
          <w:i/>
          <w:sz w:val="32"/>
          <w:szCs w:val="32"/>
          <w:u w:val="single"/>
        </w:rPr>
        <w:tab/>
      </w:r>
      <w:r w:rsidR="007F719F" w:rsidRPr="000E1822">
        <w:rPr>
          <w:i/>
          <w:sz w:val="32"/>
          <w:szCs w:val="32"/>
          <w:u w:val="single"/>
        </w:rPr>
        <w:tab/>
      </w:r>
      <w:r w:rsidR="007F719F" w:rsidRPr="000E1822">
        <w:rPr>
          <w:i/>
          <w:sz w:val="32"/>
          <w:szCs w:val="32"/>
          <w:u w:val="single"/>
        </w:rPr>
        <w:tab/>
      </w:r>
      <w:r w:rsidR="007F719F" w:rsidRPr="000E1822">
        <w:rPr>
          <w:i/>
          <w:sz w:val="32"/>
          <w:szCs w:val="32"/>
          <w:u w:val="single"/>
        </w:rPr>
        <w:tab/>
      </w:r>
      <w:r w:rsidR="007F719F" w:rsidRPr="000E1822">
        <w:rPr>
          <w:i/>
          <w:sz w:val="32"/>
          <w:szCs w:val="32"/>
          <w:u w:val="single"/>
        </w:rPr>
        <w:tab/>
      </w:r>
    </w:p>
    <w:p w14:paraId="4C73F712" w14:textId="77777777" w:rsidR="00116C8D" w:rsidRPr="000E1822" w:rsidRDefault="00116C8D" w:rsidP="00116C8D">
      <w:pPr>
        <w:widowControl/>
        <w:rPr>
          <w:b/>
          <w:sz w:val="24"/>
        </w:rPr>
      </w:pPr>
    </w:p>
    <w:p w14:paraId="4C73F713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b/>
          <w:i/>
          <w:sz w:val="24"/>
          <w:szCs w:val="24"/>
        </w:rPr>
        <w:t>The Story of Work</w:t>
      </w:r>
    </w:p>
    <w:p w14:paraId="4C73F714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>Week 1: A Biblical Theology of Work</w:t>
      </w:r>
    </w:p>
    <w:p w14:paraId="4C73F715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>Week 2: The Problem with Work</w:t>
      </w:r>
    </w:p>
    <w:p w14:paraId="4C73F716" w14:textId="77777777" w:rsidR="000E1822" w:rsidRPr="000E1822" w:rsidRDefault="000E1822" w:rsidP="000E1822">
      <w:pPr>
        <w:rPr>
          <w:sz w:val="24"/>
          <w:szCs w:val="24"/>
        </w:rPr>
      </w:pPr>
    </w:p>
    <w:p w14:paraId="4C73F717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b/>
          <w:i/>
          <w:sz w:val="24"/>
          <w:szCs w:val="24"/>
        </w:rPr>
        <w:t>Our Work as the Redeemed</w:t>
      </w:r>
    </w:p>
    <w:p w14:paraId="4C73F718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>Week 3: A New Boss: How Jesus’ Work Changes Our Work</w:t>
      </w:r>
    </w:p>
    <w:p w14:paraId="4C73F71A" w14:textId="398C9977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 xml:space="preserve">Week </w:t>
      </w:r>
      <w:r w:rsidR="00CB7CBF">
        <w:rPr>
          <w:sz w:val="24"/>
          <w:szCs w:val="24"/>
        </w:rPr>
        <w:t>4</w:t>
      </w:r>
      <w:r w:rsidRPr="000E1822">
        <w:rPr>
          <w:sz w:val="24"/>
          <w:szCs w:val="24"/>
        </w:rPr>
        <w:t>: A New Goal: Success is Faithfulness</w:t>
      </w:r>
    </w:p>
    <w:p w14:paraId="4C73F71B" w14:textId="77777777" w:rsidR="000E1822" w:rsidRPr="000E1822" w:rsidRDefault="000E1822" w:rsidP="000E1822">
      <w:pPr>
        <w:rPr>
          <w:sz w:val="24"/>
          <w:szCs w:val="24"/>
        </w:rPr>
      </w:pPr>
    </w:p>
    <w:p w14:paraId="4C73F71C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b/>
          <w:i/>
          <w:sz w:val="24"/>
          <w:szCs w:val="24"/>
        </w:rPr>
        <w:t>How We Work</w:t>
      </w:r>
    </w:p>
    <w:p w14:paraId="4C73F71D" w14:textId="173D0EF1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 xml:space="preserve">Week </w:t>
      </w:r>
      <w:r w:rsidR="00CB7CBF">
        <w:rPr>
          <w:sz w:val="24"/>
          <w:szCs w:val="24"/>
        </w:rPr>
        <w:t>5</w:t>
      </w:r>
      <w:r w:rsidRPr="000E1822">
        <w:rPr>
          <w:sz w:val="24"/>
          <w:szCs w:val="24"/>
        </w:rPr>
        <w:t>: Motivation: Faithfulness Changes Why We Work</w:t>
      </w:r>
    </w:p>
    <w:p w14:paraId="4C73F71E" w14:textId="02B0F045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 xml:space="preserve">Week </w:t>
      </w:r>
      <w:r w:rsidR="00CB7CBF">
        <w:rPr>
          <w:sz w:val="24"/>
          <w:szCs w:val="24"/>
        </w:rPr>
        <w:t>6</w:t>
      </w:r>
      <w:r w:rsidRPr="000E1822">
        <w:rPr>
          <w:sz w:val="24"/>
          <w:szCs w:val="24"/>
        </w:rPr>
        <w:t>: Relationships: Imaging Christ in the Workplace</w:t>
      </w:r>
    </w:p>
    <w:p w14:paraId="4C73F71F" w14:textId="127B81AA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 xml:space="preserve">Week </w:t>
      </w:r>
      <w:r w:rsidR="00CB7CBF">
        <w:rPr>
          <w:sz w:val="24"/>
          <w:szCs w:val="24"/>
        </w:rPr>
        <w:t>7</w:t>
      </w:r>
      <w:r w:rsidRPr="000E1822">
        <w:rPr>
          <w:sz w:val="24"/>
          <w:szCs w:val="24"/>
        </w:rPr>
        <w:t xml:space="preserve">: Balance: Christians Are </w:t>
      </w:r>
      <w:r w:rsidRPr="000E1822">
        <w:rPr>
          <w:i/>
          <w:sz w:val="24"/>
          <w:szCs w:val="24"/>
        </w:rPr>
        <w:t xml:space="preserve">Not </w:t>
      </w:r>
      <w:r w:rsidRPr="000E1822">
        <w:rPr>
          <w:sz w:val="24"/>
          <w:szCs w:val="24"/>
        </w:rPr>
        <w:t>Balanced People</w:t>
      </w:r>
    </w:p>
    <w:p w14:paraId="55C61AD7" w14:textId="40440AA6" w:rsidR="00CB7CBF" w:rsidRDefault="00CB7CBF" w:rsidP="000E1822">
      <w:pPr>
        <w:rPr>
          <w:sz w:val="24"/>
          <w:szCs w:val="24"/>
        </w:rPr>
      </w:pPr>
      <w:r>
        <w:rPr>
          <w:sz w:val="24"/>
          <w:szCs w:val="24"/>
        </w:rPr>
        <w:t>Week 8: Gender: Being Who You Are in the Workplace</w:t>
      </w:r>
    </w:p>
    <w:p w14:paraId="4C73F720" w14:textId="00805193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>Week 9: Ethics: Case Studies for the Modern Workplace</w:t>
      </w:r>
    </w:p>
    <w:p w14:paraId="4C73F721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>Week 10: Finding a Job: Putting First Things First</w:t>
      </w:r>
    </w:p>
    <w:p w14:paraId="4C73F722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>Week 11: Evangelism: Sharing Christ With Your Colleagues</w:t>
      </w:r>
    </w:p>
    <w:p w14:paraId="4C73F723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>Week 12: Work at different stages of life</w:t>
      </w:r>
    </w:p>
    <w:p w14:paraId="4C73F724" w14:textId="77777777" w:rsidR="000E1822" w:rsidRPr="000E1822" w:rsidRDefault="000E1822" w:rsidP="000E1822">
      <w:pPr>
        <w:rPr>
          <w:sz w:val="24"/>
          <w:szCs w:val="24"/>
        </w:rPr>
      </w:pPr>
    </w:p>
    <w:p w14:paraId="4C73F725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>Week 13: Panel Q&amp;A</w:t>
      </w:r>
    </w:p>
    <w:p w14:paraId="4C73F726" w14:textId="77777777" w:rsidR="000E1822" w:rsidRPr="000E1822" w:rsidRDefault="000E1822" w:rsidP="000E1822">
      <w:pPr>
        <w:rPr>
          <w:sz w:val="24"/>
          <w:szCs w:val="24"/>
        </w:rPr>
      </w:pPr>
    </w:p>
    <w:p w14:paraId="4C73F727" w14:textId="77777777" w:rsidR="000E1822" w:rsidRPr="000E1822" w:rsidRDefault="000E1822" w:rsidP="000E1822">
      <w:pPr>
        <w:rPr>
          <w:sz w:val="24"/>
          <w:szCs w:val="24"/>
        </w:rPr>
      </w:pPr>
    </w:p>
    <w:p w14:paraId="4C73F72C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>Questions?  E-mail jamie.dunlop@capbap.org or patrick.traylor@icloud.com</w:t>
      </w:r>
    </w:p>
    <w:p w14:paraId="4C73F72D" w14:textId="77777777" w:rsidR="000E1822" w:rsidRPr="000E1822" w:rsidRDefault="000E1822" w:rsidP="000E1822">
      <w:pPr>
        <w:rPr>
          <w:sz w:val="24"/>
          <w:szCs w:val="24"/>
        </w:rPr>
      </w:pPr>
    </w:p>
    <w:p w14:paraId="4C73F72E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>Suggested reading</w:t>
      </w:r>
    </w:p>
    <w:p w14:paraId="4C73F72F" w14:textId="77777777" w:rsidR="000E1822" w:rsidRPr="000E1822" w:rsidRDefault="000E1822" w:rsidP="000E182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E1822">
        <w:rPr>
          <w:rFonts w:ascii="Times New Roman" w:hAnsi="Times New Roman" w:cs="Times New Roman"/>
          <w:i/>
          <w:sz w:val="24"/>
          <w:szCs w:val="24"/>
        </w:rPr>
        <w:t xml:space="preserve">The Gospel at Work </w:t>
      </w:r>
      <w:r w:rsidRPr="000E1822">
        <w:rPr>
          <w:rFonts w:ascii="Times New Roman" w:hAnsi="Times New Roman" w:cs="Times New Roman"/>
          <w:sz w:val="24"/>
          <w:szCs w:val="24"/>
        </w:rPr>
        <w:t>(Traeger, Gilbert)</w:t>
      </w:r>
    </w:p>
    <w:p w14:paraId="4C73F730" w14:textId="77777777" w:rsidR="004777FC" w:rsidRPr="000E1822" w:rsidRDefault="000E1822" w:rsidP="000E182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 w:val="24"/>
        </w:rPr>
      </w:pPr>
      <w:r w:rsidRPr="000E1822">
        <w:rPr>
          <w:rFonts w:ascii="Times New Roman" w:hAnsi="Times New Roman" w:cs="Times New Roman"/>
          <w:i/>
          <w:sz w:val="24"/>
          <w:szCs w:val="24"/>
        </w:rPr>
        <w:t xml:space="preserve">God at Work </w:t>
      </w:r>
      <w:r w:rsidRPr="000E1822">
        <w:rPr>
          <w:rFonts w:ascii="Times New Roman" w:hAnsi="Times New Roman" w:cs="Times New Roman"/>
          <w:sz w:val="24"/>
          <w:szCs w:val="24"/>
        </w:rPr>
        <w:t>(Veith)</w:t>
      </w:r>
    </w:p>
    <w:p w14:paraId="4C73F731" w14:textId="77777777" w:rsidR="000E1822" w:rsidRPr="000E1822" w:rsidRDefault="000E1822" w:rsidP="000E182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 w:val="24"/>
        </w:rPr>
      </w:pPr>
      <w:r w:rsidRPr="000E1822">
        <w:rPr>
          <w:rFonts w:ascii="Times New Roman" w:hAnsi="Times New Roman" w:cs="Times New Roman"/>
          <w:i/>
          <w:sz w:val="24"/>
          <w:szCs w:val="24"/>
        </w:rPr>
        <w:t xml:space="preserve">The Call </w:t>
      </w:r>
      <w:r w:rsidRPr="000E1822">
        <w:rPr>
          <w:rFonts w:ascii="Times New Roman" w:hAnsi="Times New Roman" w:cs="Times New Roman"/>
          <w:sz w:val="24"/>
          <w:szCs w:val="24"/>
        </w:rPr>
        <w:t>(Guiness)</w:t>
      </w:r>
    </w:p>
    <w:p w14:paraId="4C73F732" w14:textId="77777777" w:rsidR="004777FC" w:rsidRPr="000E1822" w:rsidRDefault="000E1822">
      <w:pPr>
        <w:widowControl/>
        <w:rPr>
          <w:sz w:val="28"/>
        </w:rPr>
      </w:pPr>
      <w:r w:rsidRPr="000E1822">
        <w:rPr>
          <w:b/>
          <w:sz w:val="28"/>
        </w:rPr>
        <w:br w:type="column"/>
      </w:r>
      <w:r w:rsidR="002C2D29" w:rsidRPr="000E1822">
        <w:rPr>
          <w:noProof/>
          <w:sz w:val="28"/>
        </w:rPr>
        <w:lastRenderedPageBreak/>
        <w:drawing>
          <wp:anchor distT="0" distB="0" distL="114300" distR="114300" simplePos="0" relativeHeight="251657728" behindDoc="0" locked="0" layoutInCell="1" allowOverlap="1" wp14:anchorId="4C73F78E" wp14:editId="4C73F78F">
            <wp:simplePos x="0" y="0"/>
            <wp:positionH relativeFrom="column">
              <wp:posOffset>3113405</wp:posOffset>
            </wp:positionH>
            <wp:positionV relativeFrom="paragraph">
              <wp:posOffset>-384810</wp:posOffset>
            </wp:positionV>
            <wp:extent cx="1143000" cy="11430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77FC" w:rsidRPr="000E1822">
        <w:rPr>
          <w:sz w:val="28"/>
        </w:rPr>
        <w:t xml:space="preserve">Core Seminars – </w:t>
      </w:r>
      <w:r w:rsidR="00116C8D" w:rsidRPr="000E1822">
        <w:rPr>
          <w:sz w:val="28"/>
        </w:rPr>
        <w:t>Engaging the World</w:t>
      </w:r>
    </w:p>
    <w:p w14:paraId="4C73F733" w14:textId="77777777" w:rsidR="004777FC" w:rsidRPr="000E1822" w:rsidRDefault="00116C8D">
      <w:pPr>
        <w:widowControl/>
        <w:tabs>
          <w:tab w:val="right" w:pos="6120"/>
        </w:tabs>
        <w:rPr>
          <w:b/>
          <w:sz w:val="28"/>
        </w:rPr>
      </w:pPr>
      <w:r w:rsidRPr="000E1822">
        <w:rPr>
          <w:b/>
          <w:sz w:val="28"/>
        </w:rPr>
        <w:t>Christians in the Workplace</w:t>
      </w:r>
    </w:p>
    <w:p w14:paraId="4C73F734" w14:textId="547E2AB1" w:rsidR="004777FC" w:rsidRPr="000E1822" w:rsidRDefault="00116C8D">
      <w:pPr>
        <w:widowControl/>
        <w:tabs>
          <w:tab w:val="right" w:pos="6120"/>
        </w:tabs>
        <w:rPr>
          <w:b/>
          <w:i/>
          <w:sz w:val="24"/>
        </w:rPr>
      </w:pPr>
      <w:r w:rsidRPr="000E1822">
        <w:rPr>
          <w:b/>
          <w:i/>
          <w:sz w:val="24"/>
        </w:rPr>
        <w:t xml:space="preserve">Week </w:t>
      </w:r>
      <w:r w:rsidR="00B53347">
        <w:rPr>
          <w:b/>
          <w:i/>
          <w:sz w:val="24"/>
        </w:rPr>
        <w:t>9</w:t>
      </w:r>
    </w:p>
    <w:p w14:paraId="4C73F735" w14:textId="77777777" w:rsidR="004777FC" w:rsidRPr="000E1822" w:rsidRDefault="004777FC">
      <w:pPr>
        <w:widowControl/>
        <w:jc w:val="center"/>
        <w:rPr>
          <w:b/>
          <w:sz w:val="24"/>
        </w:rPr>
      </w:pPr>
    </w:p>
    <w:p w14:paraId="4C73F736" w14:textId="77777777" w:rsidR="004777FC" w:rsidRPr="000E1822" w:rsidRDefault="004777FC">
      <w:pPr>
        <w:widowControl/>
        <w:jc w:val="center"/>
        <w:rPr>
          <w:b/>
          <w:sz w:val="24"/>
        </w:rPr>
      </w:pPr>
    </w:p>
    <w:p w14:paraId="5621CAEC" w14:textId="5C2F7324" w:rsidR="008C02A9" w:rsidRPr="0028761B" w:rsidRDefault="00B53347">
      <w:pPr>
        <w:widowControl/>
        <w:jc w:val="center"/>
        <w:rPr>
          <w:b/>
          <w:sz w:val="32"/>
        </w:rPr>
      </w:pPr>
      <w:r>
        <w:rPr>
          <w:b/>
          <w:sz w:val="32"/>
        </w:rPr>
        <w:t>Ethics</w:t>
      </w:r>
      <w:r w:rsidR="008C02A9" w:rsidRPr="0028761B">
        <w:rPr>
          <w:b/>
          <w:sz w:val="32"/>
        </w:rPr>
        <w:t>:</w:t>
      </w:r>
    </w:p>
    <w:p w14:paraId="4C73F737" w14:textId="298F1B03" w:rsidR="004777FC" w:rsidRPr="00427F19" w:rsidRDefault="00B53347">
      <w:pPr>
        <w:widowControl/>
        <w:jc w:val="center"/>
        <w:rPr>
          <w:b/>
          <w:sz w:val="32"/>
        </w:rPr>
      </w:pPr>
      <w:r>
        <w:rPr>
          <w:b/>
          <w:sz w:val="32"/>
        </w:rPr>
        <w:t>Case Studies for the Modern Workplace</w:t>
      </w:r>
    </w:p>
    <w:p w14:paraId="4C73F738" w14:textId="77777777" w:rsidR="004777FC" w:rsidRPr="0028761B" w:rsidRDefault="004777FC">
      <w:pPr>
        <w:pStyle w:val="Style1"/>
        <w:widowControl/>
        <w:rPr>
          <w:color w:val="FF0000"/>
        </w:rPr>
      </w:pPr>
    </w:p>
    <w:p w14:paraId="4C73F739" w14:textId="77777777" w:rsidR="004777FC" w:rsidRPr="0028761B" w:rsidRDefault="004777FC">
      <w:pPr>
        <w:pStyle w:val="Style1"/>
        <w:widowControl/>
        <w:rPr>
          <w:b/>
          <w:sz w:val="20"/>
        </w:rPr>
      </w:pPr>
    </w:p>
    <w:p w14:paraId="5FEB2695" w14:textId="77777777" w:rsidR="004F3101" w:rsidRDefault="004F3101" w:rsidP="004F3101">
      <w:pPr>
        <w:pStyle w:val="Heading3"/>
        <w:spacing w:before="0" w:after="0"/>
        <w:ind w:left="360"/>
        <w:rPr>
          <w:rFonts w:ascii="Times New Roman" w:hAnsi="Times New Roman"/>
          <w:sz w:val="32"/>
          <w:szCs w:val="24"/>
        </w:rPr>
      </w:pPr>
    </w:p>
    <w:p w14:paraId="5B341990" w14:textId="2B71FAD0" w:rsidR="004F3101" w:rsidRDefault="00427F19" w:rsidP="00B53347">
      <w:pPr>
        <w:pStyle w:val="Heading3"/>
        <w:spacing w:before="0" w:after="0"/>
        <w:rPr>
          <w:rFonts w:ascii="Times New Roman" w:hAnsi="Times New Roman"/>
          <w:sz w:val="32"/>
          <w:szCs w:val="24"/>
        </w:rPr>
      </w:pPr>
      <w:r>
        <w:rPr>
          <w:rFonts w:ascii="Times New Roman" w:hAnsi="Times New Roman"/>
          <w:sz w:val="32"/>
          <w:szCs w:val="24"/>
        </w:rPr>
        <w:t>Introduction</w:t>
      </w:r>
    </w:p>
    <w:p w14:paraId="78C597AE" w14:textId="77777777" w:rsidR="004F3101" w:rsidRDefault="004F3101" w:rsidP="004F3101"/>
    <w:p w14:paraId="4F58DD67" w14:textId="77777777" w:rsidR="004F3101" w:rsidRDefault="004F3101" w:rsidP="004F3101"/>
    <w:p w14:paraId="7AB14AE7" w14:textId="77777777" w:rsidR="004F3101" w:rsidRDefault="004F3101" w:rsidP="004F3101"/>
    <w:p w14:paraId="75521AEB" w14:textId="77777777" w:rsidR="004F3101" w:rsidRDefault="004F3101" w:rsidP="004F3101"/>
    <w:p w14:paraId="69DF95A4" w14:textId="2F996151" w:rsidR="004F3101" w:rsidRDefault="00B53347" w:rsidP="00B53347">
      <w:pPr>
        <w:pStyle w:val="Heading3"/>
        <w:spacing w:before="0" w:after="0"/>
        <w:rPr>
          <w:rFonts w:ascii="Times New Roman" w:hAnsi="Times New Roman"/>
          <w:sz w:val="32"/>
          <w:szCs w:val="24"/>
        </w:rPr>
      </w:pPr>
      <w:r>
        <w:rPr>
          <w:rFonts w:ascii="Times New Roman" w:hAnsi="Times New Roman"/>
          <w:sz w:val="32"/>
          <w:szCs w:val="24"/>
        </w:rPr>
        <w:t>Guidelines for Ethics in the Workplace</w:t>
      </w:r>
    </w:p>
    <w:p w14:paraId="417CA08D" w14:textId="77777777" w:rsidR="004F3101" w:rsidRDefault="004F3101" w:rsidP="004F3101"/>
    <w:p w14:paraId="6C3D8B60" w14:textId="3D6B335F" w:rsidR="009C0043" w:rsidRDefault="003452EE" w:rsidP="00427F19">
      <w:pPr>
        <w:rPr>
          <w:sz w:val="28"/>
          <w:szCs w:val="24"/>
        </w:rPr>
      </w:pPr>
      <w:r>
        <w:rPr>
          <w:sz w:val="28"/>
          <w:szCs w:val="24"/>
        </w:rPr>
        <w:t>When faithfulness is not clear:</w:t>
      </w:r>
    </w:p>
    <w:p w14:paraId="549E946F" w14:textId="3A9DDE44" w:rsidR="003452EE" w:rsidRDefault="003452EE" w:rsidP="00427F19">
      <w:pPr>
        <w:rPr>
          <w:sz w:val="28"/>
          <w:szCs w:val="24"/>
        </w:rPr>
      </w:pPr>
    </w:p>
    <w:p w14:paraId="55649F75" w14:textId="681E50E3" w:rsidR="003452EE" w:rsidRDefault="003452EE" w:rsidP="003452EE">
      <w:pPr>
        <w:pStyle w:val="ListParagraph"/>
        <w:numPr>
          <w:ilvl w:val="0"/>
          <w:numId w:val="15"/>
        </w:numPr>
        <w:rPr>
          <w:sz w:val="28"/>
          <w:szCs w:val="24"/>
        </w:rPr>
      </w:pPr>
      <w:r>
        <w:rPr>
          <w:sz w:val="28"/>
          <w:szCs w:val="24"/>
        </w:rPr>
        <w:t>What clear Biblical commands or principles apply?</w:t>
      </w:r>
    </w:p>
    <w:p w14:paraId="6E120CCC" w14:textId="4BAD2DE8" w:rsidR="003452EE" w:rsidRDefault="003452EE" w:rsidP="003452EE">
      <w:pPr>
        <w:rPr>
          <w:sz w:val="28"/>
          <w:szCs w:val="24"/>
        </w:rPr>
      </w:pPr>
    </w:p>
    <w:p w14:paraId="4DC6FEFD" w14:textId="521140C9" w:rsidR="003452EE" w:rsidRDefault="003452EE" w:rsidP="003452EE">
      <w:pPr>
        <w:pStyle w:val="ListParagraph"/>
        <w:numPr>
          <w:ilvl w:val="0"/>
          <w:numId w:val="15"/>
        </w:numPr>
        <w:rPr>
          <w:sz w:val="28"/>
          <w:szCs w:val="24"/>
        </w:rPr>
      </w:pPr>
      <w:r>
        <w:rPr>
          <w:sz w:val="28"/>
          <w:szCs w:val="24"/>
        </w:rPr>
        <w:t>What does your conscience say?  Remember:</w:t>
      </w:r>
    </w:p>
    <w:p w14:paraId="7E77D6B3" w14:textId="77777777" w:rsidR="003452EE" w:rsidRPr="003452EE" w:rsidRDefault="003452EE" w:rsidP="003452EE">
      <w:pPr>
        <w:pStyle w:val="ListParagraph"/>
        <w:rPr>
          <w:sz w:val="28"/>
          <w:szCs w:val="24"/>
        </w:rPr>
      </w:pPr>
    </w:p>
    <w:p w14:paraId="7AEF424C" w14:textId="05F88C65" w:rsidR="003452EE" w:rsidRDefault="003452EE" w:rsidP="003452EE">
      <w:pPr>
        <w:pStyle w:val="ListParagraph"/>
        <w:numPr>
          <w:ilvl w:val="1"/>
          <w:numId w:val="15"/>
        </w:numPr>
        <w:rPr>
          <w:sz w:val="28"/>
          <w:szCs w:val="24"/>
        </w:rPr>
      </w:pPr>
      <w:r>
        <w:rPr>
          <w:sz w:val="28"/>
          <w:szCs w:val="24"/>
        </w:rPr>
        <w:t>It’s generally unsafe to violate your conscience.</w:t>
      </w:r>
    </w:p>
    <w:p w14:paraId="2B2EC354" w14:textId="5E31D0DB" w:rsidR="003452EE" w:rsidRDefault="003452EE" w:rsidP="003452EE">
      <w:pPr>
        <w:pStyle w:val="ListParagraph"/>
        <w:numPr>
          <w:ilvl w:val="1"/>
          <w:numId w:val="15"/>
        </w:numPr>
        <w:rPr>
          <w:sz w:val="28"/>
          <w:szCs w:val="24"/>
        </w:rPr>
      </w:pPr>
      <w:r>
        <w:rPr>
          <w:sz w:val="28"/>
          <w:szCs w:val="24"/>
        </w:rPr>
        <w:t>Your conscience may be wrong.  It might be seared (1 Timothy 4:2); it might need to be educated (1 Corinthians 8:7).</w:t>
      </w:r>
    </w:p>
    <w:p w14:paraId="5A005400" w14:textId="72C7C05B" w:rsidR="003452EE" w:rsidRDefault="003452EE" w:rsidP="003452EE">
      <w:pPr>
        <w:pStyle w:val="ListParagraph"/>
        <w:numPr>
          <w:ilvl w:val="1"/>
          <w:numId w:val="15"/>
        </w:numPr>
        <w:rPr>
          <w:sz w:val="28"/>
          <w:szCs w:val="24"/>
        </w:rPr>
      </w:pPr>
      <w:r>
        <w:rPr>
          <w:sz w:val="28"/>
          <w:szCs w:val="24"/>
        </w:rPr>
        <w:t>We must protect the consciences of others (1 Corinthians 8:12).</w:t>
      </w:r>
    </w:p>
    <w:p w14:paraId="742B5B64" w14:textId="06AE4E5A" w:rsidR="003452EE" w:rsidRDefault="003452EE" w:rsidP="003452EE">
      <w:pPr>
        <w:rPr>
          <w:sz w:val="28"/>
          <w:szCs w:val="24"/>
        </w:rPr>
      </w:pPr>
    </w:p>
    <w:p w14:paraId="68008C3D" w14:textId="23332CCD" w:rsidR="003452EE" w:rsidRDefault="003452EE" w:rsidP="003452EE">
      <w:pPr>
        <w:pStyle w:val="ListParagraph"/>
        <w:numPr>
          <w:ilvl w:val="0"/>
          <w:numId w:val="15"/>
        </w:numPr>
        <w:rPr>
          <w:sz w:val="28"/>
          <w:szCs w:val="24"/>
        </w:rPr>
      </w:pPr>
      <w:r>
        <w:rPr>
          <w:sz w:val="28"/>
          <w:szCs w:val="24"/>
        </w:rPr>
        <w:t>What good opportunities are at stake?</w:t>
      </w:r>
    </w:p>
    <w:p w14:paraId="7D4A8684" w14:textId="47F46790" w:rsidR="003452EE" w:rsidRDefault="003452EE" w:rsidP="003452EE">
      <w:pPr>
        <w:rPr>
          <w:sz w:val="28"/>
          <w:szCs w:val="24"/>
        </w:rPr>
      </w:pPr>
    </w:p>
    <w:p w14:paraId="0635DCE7" w14:textId="708FF97E" w:rsidR="003452EE" w:rsidRDefault="003452EE" w:rsidP="003452EE">
      <w:pPr>
        <w:pStyle w:val="ListParagraph"/>
        <w:numPr>
          <w:ilvl w:val="0"/>
          <w:numId w:val="15"/>
        </w:numPr>
        <w:rPr>
          <w:sz w:val="28"/>
          <w:szCs w:val="24"/>
        </w:rPr>
      </w:pPr>
      <w:r>
        <w:rPr>
          <w:sz w:val="28"/>
          <w:szCs w:val="24"/>
        </w:rPr>
        <w:t>How will different courses of action make Christ attractive?  (Titus 2:10)</w:t>
      </w:r>
    </w:p>
    <w:p w14:paraId="7A9E9A47" w14:textId="77777777" w:rsidR="003452EE" w:rsidRPr="003452EE" w:rsidRDefault="003452EE" w:rsidP="003452EE">
      <w:pPr>
        <w:pStyle w:val="ListParagraph"/>
        <w:rPr>
          <w:sz w:val="28"/>
          <w:szCs w:val="24"/>
        </w:rPr>
      </w:pPr>
    </w:p>
    <w:p w14:paraId="5E6339D4" w14:textId="4966343D" w:rsidR="003452EE" w:rsidRDefault="003452EE" w:rsidP="003452EE">
      <w:pPr>
        <w:pStyle w:val="ListParagraph"/>
        <w:numPr>
          <w:ilvl w:val="0"/>
          <w:numId w:val="15"/>
        </w:numPr>
        <w:rPr>
          <w:sz w:val="28"/>
          <w:szCs w:val="24"/>
        </w:rPr>
      </w:pPr>
      <w:r>
        <w:rPr>
          <w:sz w:val="28"/>
          <w:szCs w:val="24"/>
        </w:rPr>
        <w:t>What advice do friends at church give you?</w:t>
      </w:r>
    </w:p>
    <w:p w14:paraId="2A74D2F9" w14:textId="77777777" w:rsidR="003452EE" w:rsidRPr="003452EE" w:rsidRDefault="003452EE" w:rsidP="003452EE">
      <w:pPr>
        <w:pStyle w:val="ListParagraph"/>
        <w:rPr>
          <w:sz w:val="28"/>
          <w:szCs w:val="24"/>
        </w:rPr>
      </w:pPr>
    </w:p>
    <w:p w14:paraId="70EEF301" w14:textId="1B786712" w:rsidR="003452EE" w:rsidRDefault="003452EE" w:rsidP="003452EE">
      <w:pPr>
        <w:pStyle w:val="ListParagraph"/>
        <w:numPr>
          <w:ilvl w:val="0"/>
          <w:numId w:val="15"/>
        </w:numPr>
        <w:rPr>
          <w:sz w:val="28"/>
          <w:szCs w:val="24"/>
        </w:rPr>
      </w:pPr>
      <w:r>
        <w:rPr>
          <w:sz w:val="28"/>
          <w:szCs w:val="24"/>
        </w:rPr>
        <w:t>What advice to Christians at work give you?</w:t>
      </w:r>
    </w:p>
    <w:p w14:paraId="33143AF3" w14:textId="1EE5CF08" w:rsidR="003452EE" w:rsidRDefault="003452EE" w:rsidP="003452EE">
      <w:pPr>
        <w:pStyle w:val="ListParagraph"/>
        <w:rPr>
          <w:sz w:val="28"/>
          <w:szCs w:val="24"/>
        </w:rPr>
      </w:pPr>
    </w:p>
    <w:p w14:paraId="714437BA" w14:textId="77777777" w:rsidR="003452EE" w:rsidRPr="003452EE" w:rsidRDefault="003452EE" w:rsidP="003452EE">
      <w:pPr>
        <w:pStyle w:val="ListParagraph"/>
        <w:rPr>
          <w:sz w:val="28"/>
          <w:szCs w:val="24"/>
        </w:rPr>
      </w:pPr>
      <w:bookmarkStart w:id="0" w:name="_GoBack"/>
      <w:bookmarkEnd w:id="0"/>
    </w:p>
    <w:p w14:paraId="7516D9C7" w14:textId="5BF4AEB8" w:rsidR="003452EE" w:rsidRPr="003452EE" w:rsidRDefault="003452EE" w:rsidP="003452EE">
      <w:pPr>
        <w:pBdr>
          <w:bottom w:val="single" w:sz="4" w:space="1" w:color="auto"/>
        </w:pBdr>
        <w:rPr>
          <w:sz w:val="28"/>
          <w:szCs w:val="24"/>
        </w:rPr>
      </w:pPr>
      <w:r>
        <w:rPr>
          <w:b/>
          <w:sz w:val="28"/>
          <w:szCs w:val="24"/>
        </w:rPr>
        <w:t>Notes on the case studies</w:t>
      </w:r>
    </w:p>
    <w:sectPr w:rsidR="003452EE" w:rsidRPr="003452EE">
      <w:endnotePr>
        <w:numFmt w:val="decimal"/>
      </w:endnotePr>
      <w:pgSz w:w="15840" w:h="12240" w:orient="landscape" w:code="1"/>
      <w:pgMar w:top="864" w:right="821" w:bottom="864" w:left="1080" w:header="720" w:footer="720" w:gutter="0"/>
      <w:cols w:num="2" w:space="9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16FBF"/>
    <w:multiLevelType w:val="hybridMultilevel"/>
    <w:tmpl w:val="A3CC6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45FC3"/>
    <w:multiLevelType w:val="hybridMultilevel"/>
    <w:tmpl w:val="E9B8C3B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7F7EC7"/>
    <w:multiLevelType w:val="hybridMultilevel"/>
    <w:tmpl w:val="C8809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0E2480"/>
    <w:multiLevelType w:val="multilevel"/>
    <w:tmpl w:val="177EC0C4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4" w15:restartNumberingAfterBreak="0">
    <w:nsid w:val="2A913C4F"/>
    <w:multiLevelType w:val="hybridMultilevel"/>
    <w:tmpl w:val="C44AC9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404364"/>
    <w:multiLevelType w:val="hybridMultilevel"/>
    <w:tmpl w:val="B468A680"/>
    <w:lvl w:ilvl="0" w:tplc="445E235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6E531F"/>
    <w:multiLevelType w:val="multilevel"/>
    <w:tmpl w:val="177EC0C4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7" w15:restartNumberingAfterBreak="0">
    <w:nsid w:val="534421D7"/>
    <w:multiLevelType w:val="hybridMultilevel"/>
    <w:tmpl w:val="E794D8FE"/>
    <w:lvl w:ilvl="0" w:tplc="27E4A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8D82B7D"/>
    <w:multiLevelType w:val="hybridMultilevel"/>
    <w:tmpl w:val="4B902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9B3BAC"/>
    <w:multiLevelType w:val="hybridMultilevel"/>
    <w:tmpl w:val="065C6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C57FEF"/>
    <w:multiLevelType w:val="hybridMultilevel"/>
    <w:tmpl w:val="99B8C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4B6AA0"/>
    <w:multiLevelType w:val="hybridMultilevel"/>
    <w:tmpl w:val="9B4E9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313FB1"/>
    <w:multiLevelType w:val="hybridMultilevel"/>
    <w:tmpl w:val="18B41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0B68AC"/>
    <w:multiLevelType w:val="hybridMultilevel"/>
    <w:tmpl w:val="C1567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466347"/>
    <w:multiLevelType w:val="hybridMultilevel"/>
    <w:tmpl w:val="E5CEC1A6"/>
    <w:lvl w:ilvl="0" w:tplc="821E1B9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sz w:val="32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11"/>
  </w:num>
  <w:num w:numId="5">
    <w:abstractNumId w:val="13"/>
  </w:num>
  <w:num w:numId="6">
    <w:abstractNumId w:val="10"/>
  </w:num>
  <w:num w:numId="7">
    <w:abstractNumId w:val="8"/>
  </w:num>
  <w:num w:numId="8">
    <w:abstractNumId w:val="12"/>
  </w:num>
  <w:num w:numId="9">
    <w:abstractNumId w:val="9"/>
  </w:num>
  <w:num w:numId="10">
    <w:abstractNumId w:val="0"/>
  </w:num>
  <w:num w:numId="11">
    <w:abstractNumId w:val="2"/>
  </w:num>
  <w:num w:numId="12">
    <w:abstractNumId w:val="5"/>
  </w:num>
  <w:num w:numId="13">
    <w:abstractNumId w:val="14"/>
  </w:num>
  <w:num w:numId="14">
    <w:abstractNumId w:val="7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7FC"/>
    <w:rsid w:val="00002A34"/>
    <w:rsid w:val="000E1822"/>
    <w:rsid w:val="00116C8D"/>
    <w:rsid w:val="00151085"/>
    <w:rsid w:val="00164774"/>
    <w:rsid w:val="001B3B2B"/>
    <w:rsid w:val="00220063"/>
    <w:rsid w:val="002763F5"/>
    <w:rsid w:val="0028761B"/>
    <w:rsid w:val="002C2D29"/>
    <w:rsid w:val="002D4532"/>
    <w:rsid w:val="003452EE"/>
    <w:rsid w:val="0034712E"/>
    <w:rsid w:val="003B3A03"/>
    <w:rsid w:val="003E31F7"/>
    <w:rsid w:val="00427F19"/>
    <w:rsid w:val="004777FC"/>
    <w:rsid w:val="004A642C"/>
    <w:rsid w:val="004D6052"/>
    <w:rsid w:val="004F3101"/>
    <w:rsid w:val="00511EAA"/>
    <w:rsid w:val="0060382B"/>
    <w:rsid w:val="006C3D54"/>
    <w:rsid w:val="00724779"/>
    <w:rsid w:val="00753C51"/>
    <w:rsid w:val="007B1809"/>
    <w:rsid w:val="007B3F78"/>
    <w:rsid w:val="007B5289"/>
    <w:rsid w:val="007F719F"/>
    <w:rsid w:val="008550F4"/>
    <w:rsid w:val="008C02A9"/>
    <w:rsid w:val="008D56B8"/>
    <w:rsid w:val="00913C94"/>
    <w:rsid w:val="009858D0"/>
    <w:rsid w:val="009A07E9"/>
    <w:rsid w:val="009A6A6C"/>
    <w:rsid w:val="009C0043"/>
    <w:rsid w:val="00A640C5"/>
    <w:rsid w:val="00B065AF"/>
    <w:rsid w:val="00B531B3"/>
    <w:rsid w:val="00B53347"/>
    <w:rsid w:val="00B826A1"/>
    <w:rsid w:val="00C57BF7"/>
    <w:rsid w:val="00CA3D34"/>
    <w:rsid w:val="00CB7CBF"/>
    <w:rsid w:val="00CD3DD0"/>
    <w:rsid w:val="00D565FD"/>
    <w:rsid w:val="00DE2C2A"/>
    <w:rsid w:val="00E33814"/>
    <w:rsid w:val="00EB377B"/>
    <w:rsid w:val="00F259E4"/>
    <w:rsid w:val="00F64049"/>
    <w:rsid w:val="00FA0B06"/>
    <w:rsid w:val="00FE0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73F70F"/>
  <w15:chartTrackingRefBased/>
  <w15:docId w15:val="{E8C155AA-4BE2-48E5-BAA6-13FAA31E1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i/>
    </w:rPr>
  </w:style>
  <w:style w:type="paragraph" w:styleId="Heading3">
    <w:name w:val="heading 3"/>
    <w:basedOn w:val="Normal"/>
    <w:next w:val="Normal"/>
    <w:link w:val="Heading3Char"/>
    <w:qFormat/>
    <w:rsid w:val="004F3101"/>
    <w:pPr>
      <w:keepNext/>
      <w:widowControl/>
      <w:overflowPunct/>
      <w:autoSpaceDE/>
      <w:autoSpaceDN/>
      <w:adjustRightInd/>
      <w:spacing w:before="240" w:after="60"/>
      <w:textAlignment w:val="auto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Pr>
      <w:sz w:val="24"/>
    </w:rPr>
  </w:style>
  <w:style w:type="paragraph" w:customStyle="1" w:styleId="Style2">
    <w:name w:val="Style2"/>
    <w:basedOn w:val="Normal"/>
    <w:rPr>
      <w:rFonts w:ascii="Arial Black" w:hAnsi="Arial Black"/>
      <w:sz w:val="24"/>
    </w:r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qFormat/>
    <w:pPr>
      <w:jc w:val="center"/>
    </w:pPr>
    <w:rPr>
      <w:b/>
      <w:i/>
      <w:sz w:val="32"/>
    </w:rPr>
  </w:style>
  <w:style w:type="paragraph" w:styleId="BodyText2">
    <w:name w:val="Body Text 2"/>
    <w:basedOn w:val="Normal"/>
    <w:pPr>
      <w:ind w:left="360"/>
    </w:pPr>
    <w:rPr>
      <w:sz w:val="24"/>
    </w:rPr>
  </w:style>
  <w:style w:type="paragraph" w:styleId="BodyText">
    <w:name w:val="Body Text"/>
    <w:basedOn w:val="Normal"/>
    <w:pPr>
      <w:widowControl/>
    </w:pPr>
    <w:rPr>
      <w:i/>
      <w:sz w:val="24"/>
    </w:rPr>
  </w:style>
  <w:style w:type="paragraph" w:customStyle="1" w:styleId="Verdana">
    <w:name w:val="Verdana"/>
    <w:basedOn w:val="Normal"/>
    <w:pPr>
      <w:widowControl/>
    </w:pPr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0E1822"/>
    <w:pPr>
      <w:widowControl/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rsid w:val="000E1822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rsid w:val="004F3101"/>
    <w:rPr>
      <w:rFonts w:ascii="Cambria" w:hAnsi="Cambria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E9C8E8-4D0C-4062-AF74-976534F1A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CORE SEMINAR</vt:lpstr>
    </vt:vector>
  </TitlesOfParts>
  <Company>Winston &amp; Strawn</Company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CORE SEMINAR</dc:title>
  <dc:subject/>
  <dc:creator>T730XCDT/2.1</dc:creator>
  <cp:keywords/>
  <cp:lastModifiedBy>James Dunlop</cp:lastModifiedBy>
  <cp:revision>4</cp:revision>
  <cp:lastPrinted>2003-01-19T04:52:00Z</cp:lastPrinted>
  <dcterms:created xsi:type="dcterms:W3CDTF">2016-01-19T22:10:00Z</dcterms:created>
  <dcterms:modified xsi:type="dcterms:W3CDTF">2016-01-19T22:18:00Z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XDocID">
    <vt:lpwstr>Block DocID</vt:lpwstr>
  </property>
</Properties>
</file>