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p w14:paraId="43C828FD" w14:textId="77777777" w:rsidR="00A556ED" w:rsidRPr="004316AC" w:rsidRDefault="00A556ED" w:rsidP="00446D54">
      <w:pPr>
        <w:pStyle w:val="NoSpacing"/>
        <w:jc w:val="center"/>
        <w:rPr>
          <w:sz w:val="28"/>
          <w:szCs w:val="28"/>
        </w:rPr>
      </w:pPr>
      <w:r w:rsidRPr="004316AC">
        <w:rPr>
          <w:sz w:val="28"/>
          <w:szCs w:val="28"/>
        </w:rPr>
        <w:t>The God Who Goes Before Us</w:t>
      </w:r>
    </w:p>
    <w:p w14:paraId="11BF7C84" w14:textId="77777777" w:rsidR="00395392" w:rsidRDefault="00A556ED" w:rsidP="00395392">
      <w:pPr>
        <w:pStyle w:val="NoSpacing"/>
        <w:jc w:val="center"/>
        <w:rPr>
          <w:i/>
          <w:iCs/>
          <w:sz w:val="22"/>
          <w:szCs w:val="22"/>
        </w:rPr>
      </w:pPr>
      <w:r w:rsidRPr="004316AC">
        <w:rPr>
          <w:i/>
          <w:iCs/>
          <w:sz w:val="22"/>
          <w:szCs w:val="22"/>
        </w:rPr>
        <w:t>Genesis 31:1-42</w:t>
      </w:r>
    </w:p>
    <w:p w14:paraId="6C2372C8" w14:textId="4B90EC21" w:rsidR="00446D54" w:rsidRPr="00395392" w:rsidRDefault="00A556ED" w:rsidP="00395392">
      <w:pPr>
        <w:pStyle w:val="NoSpacing"/>
        <w:rPr>
          <w:sz w:val="22"/>
          <w:szCs w:val="22"/>
        </w:rPr>
      </w:pPr>
      <w:r w:rsidRPr="00A556ED">
        <w:rPr>
          <w:i/>
          <w:iCs/>
        </w:rPr>
        <w:t> </w:t>
      </w:r>
      <w:r w:rsidR="00446D54" w:rsidRPr="00A556ED">
        <w:rPr>
          <w:i/>
          <w:iCs/>
        </w:rPr>
        <w:t>Opening Thoughts:</w:t>
      </w:r>
    </w:p>
    <w:p w14:paraId="111B848D" w14:textId="2579FADD" w:rsidR="00A556ED" w:rsidRDefault="00A556ED" w:rsidP="00A556ED"/>
    <w:p w14:paraId="6031C981" w14:textId="77777777" w:rsidR="00395392" w:rsidRDefault="00395392" w:rsidP="00A556ED"/>
    <w:p w14:paraId="7D3C45A5" w14:textId="77777777" w:rsidR="00395392" w:rsidRPr="00A556ED" w:rsidRDefault="00395392" w:rsidP="00A556ED"/>
    <w:p w14:paraId="5DCEB165" w14:textId="46F5DF9F" w:rsidR="00395392" w:rsidRDefault="00A556ED" w:rsidP="00A556ED">
      <w:r w:rsidRPr="00A556ED">
        <w:rPr>
          <w:b/>
          <w:bCs/>
        </w:rPr>
        <w:t>I. The God who</w:t>
      </w:r>
      <w:r w:rsidR="00204205">
        <w:rPr>
          <w:b/>
          <w:bCs/>
        </w:rPr>
        <w:t xml:space="preserve"> </w:t>
      </w:r>
      <w:r w:rsidR="00EE1FD6">
        <w:rPr>
          <w:b/>
          <w:bCs/>
          <w:u w:val="single"/>
        </w:rPr>
        <w:t>Guides</w:t>
      </w:r>
      <w:r w:rsidR="00204205">
        <w:rPr>
          <w:b/>
          <w:bCs/>
        </w:rPr>
        <w:t xml:space="preserve"> </w:t>
      </w:r>
      <w:r w:rsidRPr="0046476F">
        <w:rPr>
          <w:b/>
          <w:bCs/>
          <w:sz w:val="20"/>
          <w:szCs w:val="20"/>
        </w:rPr>
        <w:t>(</w:t>
      </w:r>
      <w:r w:rsidR="00EE1FD6">
        <w:rPr>
          <w:b/>
          <w:bCs/>
          <w:sz w:val="20"/>
          <w:szCs w:val="20"/>
        </w:rPr>
        <w:t>v</w:t>
      </w:r>
      <w:r w:rsidRPr="0046476F">
        <w:rPr>
          <w:b/>
          <w:bCs/>
          <w:sz w:val="20"/>
          <w:szCs w:val="20"/>
        </w:rPr>
        <w:t>s. 1-21)</w:t>
      </w:r>
      <w:r w:rsidRPr="00A556ED">
        <w:br/>
      </w:r>
    </w:p>
    <w:p w14:paraId="715FD2A1" w14:textId="77777777" w:rsidR="004316AC" w:rsidRDefault="00A556ED" w:rsidP="00A556ED">
      <w:r w:rsidRPr="00A556ED">
        <w:br/>
      </w:r>
    </w:p>
    <w:p w14:paraId="79A83CB6" w14:textId="77777777" w:rsidR="00395392" w:rsidRDefault="00395392" w:rsidP="00A556ED"/>
    <w:p w14:paraId="707EC5BD" w14:textId="77777777" w:rsidR="00395392" w:rsidRDefault="00395392" w:rsidP="00A556ED"/>
    <w:p w14:paraId="3A622563" w14:textId="548AF181" w:rsidR="00A556ED" w:rsidRPr="00A556ED" w:rsidRDefault="00A556ED" w:rsidP="00A556ED">
      <w:r w:rsidRPr="00A556ED">
        <w:br/>
      </w:r>
      <w:r w:rsidRPr="00A556ED">
        <w:br/>
      </w:r>
    </w:p>
    <w:p w14:paraId="776BA3C0" w14:textId="380DFF7E" w:rsidR="00A556ED" w:rsidRPr="0046476F" w:rsidRDefault="00A556ED" w:rsidP="00A556ED">
      <w:pPr>
        <w:rPr>
          <w:sz w:val="20"/>
          <w:szCs w:val="20"/>
        </w:rPr>
      </w:pPr>
      <w:r w:rsidRPr="00A556ED">
        <w:rPr>
          <w:b/>
          <w:bCs/>
        </w:rPr>
        <w:t xml:space="preserve">II. The God who </w:t>
      </w:r>
      <w:r w:rsidR="00EE1FD6">
        <w:rPr>
          <w:b/>
          <w:bCs/>
          <w:u w:val="single"/>
        </w:rPr>
        <w:t>Guards</w:t>
      </w:r>
      <w:r w:rsidRPr="00A556ED">
        <w:rPr>
          <w:b/>
          <w:bCs/>
        </w:rPr>
        <w:t xml:space="preserve"> </w:t>
      </w:r>
      <w:r w:rsidRPr="0046476F">
        <w:rPr>
          <w:b/>
          <w:bCs/>
          <w:sz w:val="20"/>
          <w:szCs w:val="20"/>
        </w:rPr>
        <w:t>(</w:t>
      </w:r>
      <w:r w:rsidR="00EE1FD6">
        <w:rPr>
          <w:b/>
          <w:bCs/>
          <w:sz w:val="20"/>
          <w:szCs w:val="20"/>
        </w:rPr>
        <w:t>v</w:t>
      </w:r>
      <w:r w:rsidRPr="0046476F">
        <w:rPr>
          <w:b/>
          <w:bCs/>
          <w:sz w:val="20"/>
          <w:szCs w:val="20"/>
        </w:rPr>
        <w:t>s.  22-42</w:t>
      </w:r>
      <w:r w:rsidR="0046476F" w:rsidRPr="0046476F">
        <w:rPr>
          <w:b/>
          <w:bCs/>
          <w:sz w:val="20"/>
          <w:szCs w:val="20"/>
        </w:rPr>
        <w:t>)</w:t>
      </w:r>
    </w:p>
    <w:p w14:paraId="3533D77B" w14:textId="188DCA6C" w:rsidR="00395392" w:rsidRDefault="00395392" w:rsidP="00A556ED"/>
    <w:p w14:paraId="53FA5D3D" w14:textId="77777777" w:rsidR="00395392" w:rsidRDefault="00395392" w:rsidP="00A556ED"/>
    <w:p w14:paraId="3347520A" w14:textId="77777777" w:rsidR="00395392" w:rsidRDefault="00395392" w:rsidP="00A556ED"/>
    <w:p w14:paraId="5FFFB0E7" w14:textId="77777777" w:rsidR="00395392" w:rsidRDefault="00395392" w:rsidP="00A556ED"/>
    <w:p w14:paraId="7CFCA10C" w14:textId="77777777" w:rsidR="00395392" w:rsidRDefault="00395392" w:rsidP="00A556ED"/>
    <w:p w14:paraId="679FD86F" w14:textId="77777777" w:rsidR="00395392" w:rsidRPr="00A556ED" w:rsidRDefault="00395392" w:rsidP="00A556ED"/>
    <w:p w14:paraId="4AEAC698" w14:textId="77777777" w:rsidR="00A556ED" w:rsidRPr="00A556ED" w:rsidRDefault="00A556ED" w:rsidP="00240A37">
      <w:pPr>
        <w:rPr>
          <w:b/>
          <w:bCs/>
        </w:rPr>
      </w:pPr>
      <w:r w:rsidRPr="00A556ED">
        <w:rPr>
          <w:b/>
          <w:bCs/>
        </w:rPr>
        <w:t>Points to Ponder</w:t>
      </w:r>
    </w:p>
    <w:p w14:paraId="2BD18099" w14:textId="2D972461" w:rsidR="00A556ED" w:rsidRPr="00A556ED" w:rsidRDefault="00A556ED" w:rsidP="00A556ED">
      <w:pPr>
        <w:numPr>
          <w:ilvl w:val="0"/>
          <w:numId w:val="2"/>
        </w:numPr>
      </w:pPr>
      <w:r w:rsidRPr="00A556ED">
        <w:rPr>
          <w:b/>
          <w:bCs/>
        </w:rPr>
        <w:t xml:space="preserve">Consider your </w:t>
      </w:r>
      <w:r w:rsidR="00446D54">
        <w:rPr>
          <w:b/>
          <w:bCs/>
        </w:rPr>
        <w:t>w</w:t>
      </w:r>
      <w:r w:rsidRPr="00A556ED">
        <w:rPr>
          <w:b/>
          <w:bCs/>
        </w:rPr>
        <w:t>ealth:</w:t>
      </w:r>
      <w:r w:rsidRPr="00A556ED">
        <w:t>  Do you manage all you possess as a steward of what God has given you trusting Him to provide, or do you cling to your wealth as your primary source of security? </w:t>
      </w:r>
    </w:p>
    <w:p w14:paraId="1F3F3D15" w14:textId="77777777" w:rsidR="00A556ED" w:rsidRPr="00A556ED" w:rsidRDefault="00A556ED" w:rsidP="00A556ED">
      <w:pPr>
        <w:numPr>
          <w:ilvl w:val="0"/>
          <w:numId w:val="2"/>
        </w:numPr>
      </w:pPr>
      <w:r w:rsidRPr="00A556ED">
        <w:rPr>
          <w:b/>
          <w:bCs/>
        </w:rPr>
        <w:t>Consider when you are accused:</w:t>
      </w:r>
      <w:r w:rsidRPr="00A556ED">
        <w:t xml:space="preserve"> </w:t>
      </w:r>
      <w:r w:rsidRPr="00A556ED">
        <w:rPr>
          <w:i/>
          <w:iCs/>
        </w:rPr>
        <w:t> </w:t>
      </w:r>
      <w:r w:rsidRPr="00A556ED">
        <w:t>Is your instinct to defend yourself and retaliate when accused, or do you have the faith to let God be your ultimate Defender?" </w:t>
      </w:r>
    </w:p>
    <w:p w14:paraId="58171DC1" w14:textId="375DAECE" w:rsidR="00A556ED" w:rsidRPr="00A556ED" w:rsidRDefault="00A556ED" w:rsidP="00A556ED">
      <w:pPr>
        <w:numPr>
          <w:ilvl w:val="0"/>
          <w:numId w:val="2"/>
        </w:numPr>
      </w:pPr>
      <w:r w:rsidRPr="00A556ED">
        <w:rPr>
          <w:b/>
          <w:bCs/>
        </w:rPr>
        <w:t xml:space="preserve">Consider your </w:t>
      </w:r>
      <w:r w:rsidR="00446D54">
        <w:rPr>
          <w:b/>
          <w:bCs/>
        </w:rPr>
        <w:t>m</w:t>
      </w:r>
      <w:r w:rsidRPr="00A556ED">
        <w:rPr>
          <w:b/>
          <w:bCs/>
        </w:rPr>
        <w:t>arriage</w:t>
      </w:r>
      <w:r w:rsidR="00446D54">
        <w:rPr>
          <w:b/>
          <w:bCs/>
        </w:rPr>
        <w:t>, for h</w:t>
      </w:r>
      <w:r w:rsidRPr="00A556ED">
        <w:rPr>
          <w:b/>
          <w:bCs/>
        </w:rPr>
        <w:t>usbands:</w:t>
      </w:r>
      <w:r w:rsidRPr="00A556ED">
        <w:t xml:space="preserve"> Do you trust God enough to lead your family in major life decisions with sacrificial, Christ-like love, actively seeking and valuing your wife’s counsel while bearing the ultimate responsibility before the Lord?</w:t>
      </w:r>
    </w:p>
    <w:p w14:paraId="13198FBD" w14:textId="67E514F8" w:rsidR="002C762D" w:rsidRDefault="00A556ED" w:rsidP="00395392">
      <w:pPr>
        <w:numPr>
          <w:ilvl w:val="0"/>
          <w:numId w:val="2"/>
        </w:numPr>
      </w:pPr>
      <w:r w:rsidRPr="00A556ED">
        <w:rPr>
          <w:b/>
          <w:bCs/>
        </w:rPr>
        <w:t xml:space="preserve">Consider your </w:t>
      </w:r>
      <w:r w:rsidR="00446D54">
        <w:rPr>
          <w:b/>
          <w:bCs/>
        </w:rPr>
        <w:t>marriage, for wives</w:t>
      </w:r>
      <w:r w:rsidRPr="00A556ED">
        <w:rPr>
          <w:b/>
          <w:bCs/>
        </w:rPr>
        <w:t>:</w:t>
      </w:r>
      <w:r w:rsidRPr="00A556ED">
        <w:t xml:space="preserve"> Do you trust God enough to submit to your husband’s loving leadership, willingly trusting him to make and confirm major life directions as you honor him as the head of your home?</w:t>
      </w:r>
    </w:p>
    <w:sectPr w:rsidR="002C762D" w:rsidSect="0039539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abstractNum w:abstractNumId="0" w15:restartNumberingAfterBreak="0">
    <w:nsid w:val="03255325"/>
    <w:multiLevelType w:val="multilevel"/>
    <w:tmpl w:val="D2B04C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74930DF1"/>
    <w:multiLevelType w:val="multilevel"/>
    <w:tmpl w:val="086EA0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53130719">
    <w:abstractNumId w:val="1"/>
  </w:num>
  <w:num w:numId="2" w16cid:durableId="1345477428">
    <w:abstractNumId w:val="0"/>
  </w:num>
</w:numbering>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zoom w:percent="14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56ED"/>
    <w:rsid w:val="00204205"/>
    <w:rsid w:val="00240A37"/>
    <w:rsid w:val="002C762D"/>
    <w:rsid w:val="00395392"/>
    <w:rsid w:val="004316AC"/>
    <w:rsid w:val="00446D54"/>
    <w:rsid w:val="0046476F"/>
    <w:rsid w:val="00534A76"/>
    <w:rsid w:val="0075451F"/>
    <w:rsid w:val="008D7DC2"/>
    <w:rsid w:val="0096123A"/>
    <w:rsid w:val="00A234C3"/>
    <w:rsid w:val="00A556ED"/>
    <w:rsid w:val="00C30C3A"/>
    <w:rsid w:val="00D3519C"/>
    <w:rsid w:val="00EE1FD6"/>
    <w:rsid w:val="00F314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BD04CA"/>
  <w15:chartTrackingRefBased/>
  <w15:docId w15:val="{0F307506-C9EC-43F2-B5BB-201709BCDC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556E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556E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556E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556E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556E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556E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556E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556E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556E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556E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556E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556E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556E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556E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556E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556E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556E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556ED"/>
    <w:rPr>
      <w:rFonts w:eastAsiaTheme="majorEastAsia" w:cstheme="majorBidi"/>
      <w:color w:val="272727" w:themeColor="text1" w:themeTint="D8"/>
    </w:rPr>
  </w:style>
  <w:style w:type="paragraph" w:styleId="Title">
    <w:name w:val="Title"/>
    <w:basedOn w:val="Normal"/>
    <w:next w:val="Normal"/>
    <w:link w:val="TitleChar"/>
    <w:uiPriority w:val="10"/>
    <w:qFormat/>
    <w:rsid w:val="00A556E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556E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556E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556E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556ED"/>
    <w:pPr>
      <w:spacing w:before="160"/>
      <w:jc w:val="center"/>
    </w:pPr>
    <w:rPr>
      <w:i/>
      <w:iCs/>
      <w:color w:val="404040" w:themeColor="text1" w:themeTint="BF"/>
    </w:rPr>
  </w:style>
  <w:style w:type="character" w:customStyle="1" w:styleId="QuoteChar">
    <w:name w:val="Quote Char"/>
    <w:basedOn w:val="DefaultParagraphFont"/>
    <w:link w:val="Quote"/>
    <w:uiPriority w:val="29"/>
    <w:rsid w:val="00A556ED"/>
    <w:rPr>
      <w:i/>
      <w:iCs/>
      <w:color w:val="404040" w:themeColor="text1" w:themeTint="BF"/>
    </w:rPr>
  </w:style>
  <w:style w:type="paragraph" w:styleId="ListParagraph">
    <w:name w:val="List Paragraph"/>
    <w:basedOn w:val="Normal"/>
    <w:uiPriority w:val="34"/>
    <w:qFormat/>
    <w:rsid w:val="00A556ED"/>
    <w:pPr>
      <w:ind w:left="720"/>
      <w:contextualSpacing/>
    </w:pPr>
  </w:style>
  <w:style w:type="character" w:styleId="IntenseEmphasis">
    <w:name w:val="Intense Emphasis"/>
    <w:basedOn w:val="DefaultParagraphFont"/>
    <w:uiPriority w:val="21"/>
    <w:qFormat/>
    <w:rsid w:val="00A556ED"/>
    <w:rPr>
      <w:i/>
      <w:iCs/>
      <w:color w:val="0F4761" w:themeColor="accent1" w:themeShade="BF"/>
    </w:rPr>
  </w:style>
  <w:style w:type="paragraph" w:styleId="IntenseQuote">
    <w:name w:val="Intense Quote"/>
    <w:basedOn w:val="Normal"/>
    <w:next w:val="Normal"/>
    <w:link w:val="IntenseQuoteChar"/>
    <w:uiPriority w:val="30"/>
    <w:qFormat/>
    <w:rsid w:val="00A556E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556ED"/>
    <w:rPr>
      <w:i/>
      <w:iCs/>
      <w:color w:val="0F4761" w:themeColor="accent1" w:themeShade="BF"/>
    </w:rPr>
  </w:style>
  <w:style w:type="character" w:styleId="IntenseReference">
    <w:name w:val="Intense Reference"/>
    <w:basedOn w:val="DefaultParagraphFont"/>
    <w:uiPriority w:val="32"/>
    <w:qFormat/>
    <w:rsid w:val="00A556ED"/>
    <w:rPr>
      <w:b/>
      <w:bCs/>
      <w:smallCaps/>
      <w:color w:val="0F4761" w:themeColor="accent1" w:themeShade="BF"/>
      <w:spacing w:val="5"/>
    </w:rPr>
  </w:style>
  <w:style w:type="paragraph" w:styleId="NoSpacing">
    <w:name w:val="No Spacing"/>
    <w:uiPriority w:val="1"/>
    <w:qFormat/>
    <w:rsid w:val="00446D5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145</Words>
  <Characters>830</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Mitzi Kemp</dc:creator>
  <cp:keywords/>
  <dc:description/>
  <cp:lastModifiedBy>Shannon Brown</cp:lastModifiedBy>
  <cp:revision>4</cp:revision>
  <dcterms:created xsi:type="dcterms:W3CDTF">2026-07-02T19:28:00Z</dcterms:created>
  <dcterms:modified xsi:type="dcterms:W3CDTF">2026-07-06T16:49:00Z</dcterms:modified>
</cp:coreProperties>
</file>