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27C81" w14:textId="4499D654" w:rsidR="00D65C17" w:rsidRDefault="002507FE" w:rsidP="00D65C17">
      <w:pPr>
        <w:spacing w:line="480" w:lineRule="auto"/>
        <w:ind w:firstLine="720"/>
      </w:pPr>
      <w:r>
        <w:t>Martin Luther, the German monk, former Catholic priest</w:t>
      </w:r>
      <w:r w:rsidR="005A44A6">
        <w:t>,</w:t>
      </w:r>
      <w:r>
        <w:t xml:space="preserve"> and Protestant reformer, was told by Dr. Usinger</w:t>
      </w:r>
      <w:r w:rsidR="00742D29">
        <w:t xml:space="preserve"> (oosinger)</w:t>
      </w:r>
      <w:r>
        <w:t>, an Augustinian monk and a tutor and mentor of Luther, “Ah! Brother Martin, what is there in the Bible? It is better to read the books of the ancient doctors. They have sucked the honey of the truth. The Bible is the cause of all the troubles in the Church!</w:t>
      </w:r>
      <w:r>
        <w:rPr>
          <w:rStyle w:val="EndnoteReference"/>
        </w:rPr>
        <w:endnoteReference w:id="1"/>
      </w:r>
      <w:r>
        <w:t xml:space="preserve">” </w:t>
      </w:r>
    </w:p>
    <w:p w14:paraId="661B1242" w14:textId="41E4EF19" w:rsidR="002507FE" w:rsidRDefault="00BB0F9F" w:rsidP="00D65C17">
      <w:pPr>
        <w:spacing w:line="480" w:lineRule="auto"/>
        <w:ind w:firstLine="720"/>
      </w:pPr>
      <w:r>
        <w:t>Just so you know, w</w:t>
      </w:r>
      <w:r w:rsidR="002507FE">
        <w:t xml:space="preserve">e do not agree with Dr. Usinger. </w:t>
      </w:r>
      <w:r w:rsidR="00FB1B50">
        <w:t xml:space="preserve">We believe that </w:t>
      </w:r>
      <w:r w:rsidR="000408EF" w:rsidRPr="00265EF6">
        <w:t>God has spoken in the Scriptures</w:t>
      </w:r>
      <w:r w:rsidR="000408EF">
        <w:t xml:space="preserve">, </w:t>
      </w:r>
      <w:r w:rsidR="003B52EE">
        <w:t xml:space="preserve">that the Bible is </w:t>
      </w:r>
      <w:r w:rsidR="003B52EE" w:rsidRPr="00265EF6">
        <w:t>the verbally inspired Word of God, the Bible is without error in the original writings</w:t>
      </w:r>
      <w:r w:rsidR="003B52EE">
        <w:t xml:space="preserve">, that it is </w:t>
      </w:r>
      <w:r w:rsidR="003B52EE" w:rsidRPr="00265EF6">
        <w:t xml:space="preserve">the complete revelation of </w:t>
      </w:r>
      <w:r w:rsidR="003B52EE">
        <w:t>God’s</w:t>
      </w:r>
      <w:r w:rsidR="003B52EE" w:rsidRPr="00265EF6">
        <w:t xml:space="preserve"> will for salvation, and the ultimate authority by which every realm of human knowledge and endeavor should be judged</w:t>
      </w:r>
      <w:r w:rsidR="00881019">
        <w:t>. Because of that, we believe that the Bible should be believed, obeyed, and trusted.</w:t>
      </w:r>
    </w:p>
    <w:p w14:paraId="02817979" w14:textId="0B1CADDA" w:rsidR="00D1546D" w:rsidRDefault="00F130BE" w:rsidP="00BF3D39">
      <w:pPr>
        <w:tabs>
          <w:tab w:val="num" w:pos="720"/>
        </w:tabs>
        <w:spacing w:line="480" w:lineRule="auto"/>
        <w:ind w:firstLine="720"/>
      </w:pPr>
      <w:r>
        <w:rPr>
          <w:noProof/>
        </w:rPr>
        <w:drawing>
          <wp:inline distT="0" distB="0" distL="0" distR="0" wp14:anchorId="5A72918D" wp14:editId="7846AEF4">
            <wp:extent cx="456907" cy="456907"/>
            <wp:effectExtent l="0" t="0" r="635" b="0"/>
            <wp:docPr id="1" name="Graphic 1"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r>
        <w:t xml:space="preserve">The second statement in the </w:t>
      </w:r>
      <w:r w:rsidR="007A0008">
        <w:t xml:space="preserve">Statement of Faith of the </w:t>
      </w:r>
      <w:r>
        <w:t xml:space="preserve">Evangelical Free Church </w:t>
      </w:r>
      <w:r w:rsidR="007A0008">
        <w:t xml:space="preserve">of America </w:t>
      </w:r>
      <w:r>
        <w:t xml:space="preserve">reads, </w:t>
      </w:r>
    </w:p>
    <w:p w14:paraId="504EBDF0" w14:textId="77777777" w:rsidR="00265EF6" w:rsidRPr="00265EF6" w:rsidRDefault="00265EF6" w:rsidP="00265EF6">
      <w:pPr>
        <w:tabs>
          <w:tab w:val="num" w:pos="720"/>
        </w:tabs>
        <w:spacing w:after="480"/>
        <w:ind w:left="720" w:right="720"/>
      </w:pPr>
      <w:r w:rsidRPr="00265EF6">
        <w:t>We believe that God has spoken in the Scriptures, both Old and New Testaments, through the words of human authors. As the verbally inspired Word of God, the Bible is without error in the original writings, the complete revelation of His will for salvation, and the ultimate authority by which every realm of human knowledge and endeavor should be judged. Therefore, it is to be believed in all that it teaches, obeyed in all that it requires, and trusted in all that it promises.</w:t>
      </w:r>
    </w:p>
    <w:p w14:paraId="1571D39E" w14:textId="5D5E35A3" w:rsidR="00BF3D39" w:rsidRDefault="008D0FCD" w:rsidP="00BF3D39">
      <w:pPr>
        <w:tabs>
          <w:tab w:val="num" w:pos="720"/>
        </w:tabs>
        <w:spacing w:line="480" w:lineRule="auto"/>
        <w:ind w:firstLine="720"/>
      </w:pPr>
      <w:r>
        <w:rPr>
          <w:noProof/>
        </w:rPr>
        <w:drawing>
          <wp:inline distT="0" distB="0" distL="0" distR="0" wp14:anchorId="023CA175" wp14:editId="6B0AC6EA">
            <wp:extent cx="456907" cy="456907"/>
            <wp:effectExtent l="0" t="0" r="635" b="0"/>
            <wp:docPr id="3" name="Graphic 3"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r w:rsidR="00863A10">
        <w:t>Look at</w:t>
      </w:r>
      <w:r w:rsidR="00F10344">
        <w:t xml:space="preserve"> </w:t>
      </w:r>
      <w:r w:rsidR="00BF3D39">
        <w:t xml:space="preserve">Psalm 119 </w:t>
      </w:r>
      <w:r w:rsidR="00863A10">
        <w:t>with me</w:t>
      </w:r>
      <w:r w:rsidR="00C83980">
        <w:t xml:space="preserve"> for a momen</w:t>
      </w:r>
      <w:r w:rsidR="003917FB">
        <w:t>t</w:t>
      </w:r>
      <w:r w:rsidR="00863A10">
        <w:t xml:space="preserve">. </w:t>
      </w:r>
      <w:r w:rsidR="00BA2189">
        <w:t xml:space="preserve">In Psalm 119, </w:t>
      </w:r>
      <w:r w:rsidR="00BF3D39">
        <w:t xml:space="preserve">verses 17-20 the </w:t>
      </w:r>
      <w:r w:rsidR="00601FAC">
        <w:t>Psalmist writes</w:t>
      </w:r>
      <w:r w:rsidR="00BA2189">
        <w:t xml:space="preserve"> this (Psalm 119</w:t>
      </w:r>
      <w:r w:rsidR="003917FB">
        <w:t xml:space="preserve"> starting in verse </w:t>
      </w:r>
      <w:r w:rsidR="00BA2189">
        <w:t>17)</w:t>
      </w:r>
      <w:r w:rsidR="00601FAC">
        <w:t>,</w:t>
      </w:r>
    </w:p>
    <w:p w14:paraId="02D28F8F"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[17] Be good to your servant while I live,</w:t>
      </w:r>
    </w:p>
    <w:p w14:paraId="62DA0643"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that I may obey your word.</w:t>
      </w:r>
    </w:p>
    <w:p w14:paraId="612F23B6"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[18] Open my eyes that I may see</w:t>
      </w:r>
    </w:p>
    <w:p w14:paraId="6879F91F"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lastRenderedPageBreak/>
        <w:t>wonderful things in your law.</w:t>
      </w:r>
    </w:p>
    <w:p w14:paraId="2A570BB4"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[19] I am a stranger on earth;</w:t>
      </w:r>
    </w:p>
    <w:p w14:paraId="6868D261"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do not hide your commands from me.</w:t>
      </w:r>
    </w:p>
    <w:p w14:paraId="185BB2D9" w14:textId="77777777" w:rsidR="00C944D2" w:rsidRPr="00C944D2" w:rsidRDefault="00C944D2" w:rsidP="00C944D2">
      <w:pPr>
        <w:spacing w:after="0"/>
        <w:ind w:left="720" w:right="720"/>
        <w:rPr>
          <w:rFonts w:eastAsia="Times New Roman"/>
          <w:i/>
          <w:iCs/>
          <w:szCs w:val="24"/>
          <w:lang w:bidi="he-IL"/>
        </w:rPr>
      </w:pPr>
      <w:r w:rsidRPr="00C944D2">
        <w:rPr>
          <w:rFonts w:eastAsia="Times New Roman"/>
          <w:i/>
          <w:iCs/>
          <w:szCs w:val="24"/>
          <w:lang w:bidi="he-IL"/>
        </w:rPr>
        <w:t>[20] My soul is consumed with longing</w:t>
      </w:r>
    </w:p>
    <w:p w14:paraId="10E8FFFC" w14:textId="77777777" w:rsidR="00C944D2" w:rsidRPr="00C944D2" w:rsidRDefault="00C944D2" w:rsidP="00C944D2">
      <w:pPr>
        <w:spacing w:after="480"/>
        <w:ind w:left="720" w:right="720"/>
        <w:rPr>
          <w:rFonts w:eastAsia="Times New Roman"/>
          <w:i/>
          <w:iCs/>
          <w:szCs w:val="24"/>
          <w:lang w:bidi="he-IL"/>
        </w:rPr>
      </w:pPr>
      <w:r w:rsidRPr="00C944D2">
        <w:rPr>
          <w:rFonts w:eastAsia="Times New Roman"/>
          <w:i/>
          <w:iCs/>
          <w:szCs w:val="24"/>
          <w:lang w:bidi="he-IL"/>
        </w:rPr>
        <w:t>for your laws at all times.</w:t>
      </w:r>
    </w:p>
    <w:p w14:paraId="0CBA427B" w14:textId="45B55AF8" w:rsidR="00AE7CB3" w:rsidRDefault="008610BB" w:rsidP="00AC476C">
      <w:pPr>
        <w:pStyle w:val="NormalWeb"/>
        <w:spacing w:line="480" w:lineRule="auto"/>
      </w:pPr>
      <w:r>
        <w:rPr>
          <w:noProof/>
        </w:rPr>
        <w:drawing>
          <wp:anchor distT="0" distB="0" distL="114300" distR="114300" simplePos="0" relativeHeight="251681792" behindDoc="1" locked="0" layoutInCell="1" allowOverlap="1" wp14:anchorId="596FC751" wp14:editId="5FFCCF29">
            <wp:simplePos x="0" y="0"/>
            <wp:positionH relativeFrom="margin">
              <wp:posOffset>-1064</wp:posOffset>
            </wp:positionH>
            <wp:positionV relativeFrom="paragraph">
              <wp:posOffset>6343581</wp:posOffset>
            </wp:positionV>
            <wp:extent cx="456565" cy="456565"/>
            <wp:effectExtent l="0" t="0" r="635" b="0"/>
            <wp:wrapTight wrapText="bothSides">
              <wp:wrapPolygon edited="0">
                <wp:start x="0" y="1803"/>
                <wp:lineTo x="0" y="18926"/>
                <wp:lineTo x="20729" y="18926"/>
                <wp:lineTo x="20729" y="1803"/>
                <wp:lineTo x="0" y="1803"/>
              </wp:wrapPolygon>
            </wp:wrapTight>
            <wp:docPr id="2" name="Graphic 2"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D265BC">
        <w:rPr>
          <w:noProof/>
        </w:rPr>
        <w:drawing>
          <wp:anchor distT="0" distB="0" distL="114300" distR="114300" simplePos="0" relativeHeight="251662336" behindDoc="1" locked="0" layoutInCell="1" allowOverlap="1" wp14:anchorId="5F697F43" wp14:editId="2E4D05CD">
            <wp:simplePos x="0" y="0"/>
            <wp:positionH relativeFrom="margin">
              <wp:posOffset>1926590</wp:posOffset>
            </wp:positionH>
            <wp:positionV relativeFrom="paragraph">
              <wp:posOffset>5091498</wp:posOffset>
            </wp:positionV>
            <wp:extent cx="456565" cy="456565"/>
            <wp:effectExtent l="0" t="0" r="635" b="0"/>
            <wp:wrapTight wrapText="bothSides">
              <wp:wrapPolygon edited="0">
                <wp:start x="0" y="1803"/>
                <wp:lineTo x="0" y="18926"/>
                <wp:lineTo x="20729" y="18926"/>
                <wp:lineTo x="20729" y="1803"/>
                <wp:lineTo x="0" y="1803"/>
              </wp:wrapPolygon>
            </wp:wrapTight>
            <wp:docPr id="15" name="Graphic 15"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734B37">
        <w:rPr>
          <w:noProof/>
        </w:rPr>
        <w:drawing>
          <wp:anchor distT="0" distB="0" distL="114300" distR="114300" simplePos="0" relativeHeight="251660288" behindDoc="1" locked="0" layoutInCell="1" allowOverlap="1" wp14:anchorId="7042FB80" wp14:editId="0D2CE7C7">
            <wp:simplePos x="0" y="0"/>
            <wp:positionH relativeFrom="column">
              <wp:posOffset>914400</wp:posOffset>
            </wp:positionH>
            <wp:positionV relativeFrom="paragraph">
              <wp:posOffset>2993390</wp:posOffset>
            </wp:positionV>
            <wp:extent cx="456565" cy="456565"/>
            <wp:effectExtent l="0" t="0" r="635" b="0"/>
            <wp:wrapTight wrapText="bothSides">
              <wp:wrapPolygon edited="0">
                <wp:start x="0" y="1803"/>
                <wp:lineTo x="0" y="18926"/>
                <wp:lineTo x="20729" y="18926"/>
                <wp:lineTo x="20729" y="1803"/>
                <wp:lineTo x="0" y="1803"/>
              </wp:wrapPolygon>
            </wp:wrapTight>
            <wp:docPr id="13" name="Graphic 13"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157C79">
        <w:rPr>
          <w:noProof/>
        </w:rPr>
        <w:drawing>
          <wp:anchor distT="0" distB="0" distL="114300" distR="114300" simplePos="0" relativeHeight="251659264" behindDoc="1" locked="0" layoutInCell="1" allowOverlap="1" wp14:anchorId="57A7370A" wp14:editId="5B8C8199">
            <wp:simplePos x="0" y="0"/>
            <wp:positionH relativeFrom="margin">
              <wp:posOffset>4110825</wp:posOffset>
            </wp:positionH>
            <wp:positionV relativeFrom="paragraph">
              <wp:posOffset>2309412</wp:posOffset>
            </wp:positionV>
            <wp:extent cx="456565" cy="456565"/>
            <wp:effectExtent l="0" t="0" r="635" b="0"/>
            <wp:wrapTight wrapText="bothSides">
              <wp:wrapPolygon edited="0">
                <wp:start x="0" y="1803"/>
                <wp:lineTo x="0" y="18926"/>
                <wp:lineTo x="20729" y="18926"/>
                <wp:lineTo x="20729" y="1803"/>
                <wp:lineTo x="0" y="1803"/>
              </wp:wrapPolygon>
            </wp:wrapTight>
            <wp:docPr id="12" name="Graphic 12"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8667A4">
        <w:rPr>
          <w:noProof/>
        </w:rPr>
        <w:drawing>
          <wp:anchor distT="0" distB="0" distL="114300" distR="114300" simplePos="0" relativeHeight="251658240" behindDoc="1" locked="0" layoutInCell="1" allowOverlap="1" wp14:anchorId="1B0CB98D" wp14:editId="621EDEB6">
            <wp:simplePos x="0" y="0"/>
            <wp:positionH relativeFrom="column">
              <wp:posOffset>2361040</wp:posOffset>
            </wp:positionH>
            <wp:positionV relativeFrom="paragraph">
              <wp:posOffset>1553845</wp:posOffset>
            </wp:positionV>
            <wp:extent cx="456565" cy="456565"/>
            <wp:effectExtent l="0" t="0" r="635" b="0"/>
            <wp:wrapTight wrapText="bothSides">
              <wp:wrapPolygon edited="0">
                <wp:start x="0" y="1803"/>
                <wp:lineTo x="0" y="18926"/>
                <wp:lineTo x="20729" y="18926"/>
                <wp:lineTo x="20729" y="1803"/>
                <wp:lineTo x="0" y="1803"/>
              </wp:wrapPolygon>
            </wp:wrapTight>
            <wp:docPr id="11" name="Graphic 11"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262BD5">
        <w:rPr>
          <w:noProof/>
        </w:rPr>
        <w:drawing>
          <wp:inline distT="0" distB="0" distL="0" distR="0" wp14:anchorId="7CEECEF3" wp14:editId="708632D7">
            <wp:extent cx="456907" cy="456907"/>
            <wp:effectExtent l="0" t="0" r="635" b="0"/>
            <wp:docPr id="4" name="Graphic 4"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r w:rsidR="00601FAC" w:rsidRPr="007D53E1">
        <w:rPr>
          <w:rFonts w:eastAsiaTheme="minorHAnsi"/>
          <w:szCs w:val="22"/>
        </w:rPr>
        <w:t xml:space="preserve">Then in verse 97 </w:t>
      </w:r>
      <w:r w:rsidR="00B84520" w:rsidRPr="007D53E1">
        <w:rPr>
          <w:rFonts w:eastAsiaTheme="minorHAnsi"/>
          <w:szCs w:val="22"/>
        </w:rPr>
        <w:t>(Psalm 119 is the longest Psalm and the longest chapter in the Bible)</w:t>
      </w:r>
      <w:r w:rsidR="00071F06" w:rsidRPr="007D53E1">
        <w:rPr>
          <w:rFonts w:eastAsiaTheme="minorHAnsi"/>
          <w:szCs w:val="22"/>
        </w:rPr>
        <w:t xml:space="preserve"> — </w:t>
      </w:r>
      <w:r w:rsidR="00C70DC0" w:rsidRPr="007D53E1">
        <w:rPr>
          <w:rFonts w:eastAsiaTheme="minorHAnsi"/>
          <w:szCs w:val="22"/>
        </w:rPr>
        <w:t xml:space="preserve">in verse 97 the Psalmist </w:t>
      </w:r>
      <w:r w:rsidR="00601FAC" w:rsidRPr="007D53E1">
        <w:rPr>
          <w:rFonts w:eastAsiaTheme="minorHAnsi"/>
          <w:szCs w:val="22"/>
        </w:rPr>
        <w:t xml:space="preserve">adds, </w:t>
      </w:r>
      <w:r w:rsidR="007D53E1" w:rsidRPr="007D53E1">
        <w:rPr>
          <w:rFonts w:eastAsiaTheme="minorHAnsi"/>
          <w:szCs w:val="22"/>
        </w:rPr>
        <w:t>“Oh, how I love your law! I meditate on it all day long.”</w:t>
      </w:r>
      <w:r w:rsidR="00AC476C">
        <w:rPr>
          <w:rFonts w:eastAsiaTheme="minorHAnsi"/>
          <w:szCs w:val="22"/>
        </w:rPr>
        <w:t xml:space="preserve"> As a church, and as believer in Jesus Christ, we are to be grounded on the Word. </w:t>
      </w:r>
      <w:r w:rsidR="009E1F5E">
        <w:t>When we say that we want to be grounded on the Word, we</w:t>
      </w:r>
      <w:r w:rsidR="00211BC0">
        <w:t xml:space="preserve"> </w:t>
      </w:r>
      <w:r w:rsidR="00BA7334">
        <w:t>are thinking</w:t>
      </w:r>
      <w:r w:rsidR="00211BC0">
        <w:t xml:space="preserve"> specifically </w:t>
      </w:r>
      <w:r w:rsidR="00BA7334">
        <w:t>of</w:t>
      </w:r>
      <w:r w:rsidR="00211BC0">
        <w:t xml:space="preserve"> four areas of life. </w:t>
      </w:r>
      <w:r w:rsidR="00AA6079">
        <w:t xml:space="preserve">We need to be grounded on the Word in </w:t>
      </w:r>
      <w:r w:rsidR="00453117">
        <w:t xml:space="preserve">the area of morality. </w:t>
      </w:r>
      <w:r w:rsidR="00AB0548">
        <w:t xml:space="preserve">What is right and what is wrong? </w:t>
      </w:r>
      <w:r w:rsidR="00453117">
        <w:t xml:space="preserve">God’s Word must define what is moral and immoral. That cannot be left to public opinion or current cultural practice. </w:t>
      </w:r>
      <w:r w:rsidR="00AB0548">
        <w:t>Second, w</w:t>
      </w:r>
      <w:r w:rsidR="00453117">
        <w:t xml:space="preserve">e </w:t>
      </w:r>
      <w:r w:rsidR="00A04C95">
        <w:t>need to be grounded on the Word in the area of practice.</w:t>
      </w:r>
      <w:r w:rsidR="009F58FA" w:rsidRPr="009F58FA">
        <w:rPr>
          <w:noProof/>
        </w:rPr>
        <w:t xml:space="preserve"> </w:t>
      </w:r>
      <w:r w:rsidR="00A04C95">
        <w:t xml:space="preserve"> In other words, how we live and how we do church must be </w:t>
      </w:r>
      <w:r w:rsidR="00F81880">
        <w:t xml:space="preserve">ordered </w:t>
      </w:r>
      <w:r w:rsidR="00734B37">
        <w:t>according to</w:t>
      </w:r>
      <w:r w:rsidR="00F81880">
        <w:t xml:space="preserve"> God’s Word. </w:t>
      </w:r>
      <w:r w:rsidR="00AB0548">
        <w:t>Third, we</w:t>
      </w:r>
      <w:r w:rsidR="00F81880">
        <w:t xml:space="preserve"> need to be grounded on the Word in the area of theology.</w:t>
      </w:r>
      <w:r w:rsidR="00361296" w:rsidRPr="00361296">
        <w:rPr>
          <w:noProof/>
        </w:rPr>
        <w:t xml:space="preserve"> </w:t>
      </w:r>
      <w:r w:rsidR="00AC38C8">
        <w:rPr>
          <w:noProof/>
        </w:rPr>
        <w:t xml:space="preserve">“He has a universal remote. That’s how God rules the universe.” </w:t>
      </w:r>
      <w:r w:rsidR="00AF19CE">
        <w:rPr>
          <w:noProof/>
        </w:rPr>
        <w:t>Well, maybe that not exactly how it works.</w:t>
      </w:r>
      <w:r w:rsidR="00F81880">
        <w:t xml:space="preserve"> What we believe must be defined and taught in the Word of God. We cannot allow our emotions, or current </w:t>
      </w:r>
      <w:r w:rsidR="00AE7CB3">
        <w:t xml:space="preserve">political or religious pressure define truth for us. </w:t>
      </w:r>
      <w:r w:rsidR="006078DC">
        <w:t xml:space="preserve">Just because something is politically correct does not make it true. </w:t>
      </w:r>
      <w:r w:rsidR="00A169DE">
        <w:t xml:space="preserve">What we believe about God, man, the world, eternity </w:t>
      </w:r>
      <w:r w:rsidR="00597A17">
        <w:t xml:space="preserve">— </w:t>
      </w:r>
      <w:r w:rsidR="007324D7">
        <w:t xml:space="preserve">these </w:t>
      </w:r>
      <w:r w:rsidR="00AE7CB3">
        <w:t xml:space="preserve">can only be found in </w:t>
      </w:r>
      <w:r w:rsidR="00597A17">
        <w:t xml:space="preserve">and established by </w:t>
      </w:r>
      <w:r w:rsidR="00AE7CB3">
        <w:t xml:space="preserve">God’s Word. Finally, we </w:t>
      </w:r>
      <w:r w:rsidR="0056000B">
        <w:t>are grounded in God’s Word regarding Stewardship.</w:t>
      </w:r>
      <w:r w:rsidR="009C46E1" w:rsidRPr="009C46E1">
        <w:rPr>
          <w:noProof/>
        </w:rPr>
        <w:t xml:space="preserve"> </w:t>
      </w:r>
      <w:r w:rsidR="0056000B">
        <w:t>All that we are and all that we have is a gift from God. We are not owners, but stewards</w:t>
      </w:r>
      <w:r w:rsidR="00DE1213">
        <w:t xml:space="preserve">. As such, </w:t>
      </w:r>
      <w:r w:rsidR="00623C8F">
        <w:t xml:space="preserve">biblically </w:t>
      </w:r>
      <w:r w:rsidR="00DE1213">
        <w:t xml:space="preserve">we must acknowledge the true owner, </w:t>
      </w:r>
      <w:r w:rsidR="007324D7">
        <w:t xml:space="preserve">who is </w:t>
      </w:r>
      <w:r w:rsidR="00DE1213">
        <w:t>God.</w:t>
      </w:r>
    </w:p>
    <w:p w14:paraId="5F38703C" w14:textId="168CEE8D" w:rsidR="00320CAB" w:rsidRDefault="00320CAB" w:rsidP="0048713E">
      <w:pPr>
        <w:tabs>
          <w:tab w:val="num" w:pos="720"/>
        </w:tabs>
        <w:spacing w:line="480" w:lineRule="auto"/>
      </w:pPr>
      <w:r>
        <w:t xml:space="preserve">Psalm 1 starts out, </w:t>
      </w:r>
      <w:r w:rsidR="00417709">
        <w:t xml:space="preserve">“Blessed is the one who does not walk in step with the wicked or stand in the way that sinners take or sit in the company of mockers, but whose delight is in the </w:t>
      </w:r>
      <w:r w:rsidR="00417709">
        <w:lastRenderedPageBreak/>
        <w:t>law of the LORD, and who meditates on his law day and night</w:t>
      </w:r>
      <w:r w:rsidR="004E4102">
        <w:t xml:space="preserve"> (Ps 1:1-2).</w:t>
      </w:r>
      <w:r w:rsidR="0048713E">
        <w:t xml:space="preserve"> </w:t>
      </w:r>
      <w:r>
        <w:t>The word for delight</w:t>
      </w:r>
      <w:r w:rsidR="005F0B44">
        <w:t xml:space="preserve"> (“</w:t>
      </w:r>
      <w:r w:rsidR="0048713E">
        <w:t>whose</w:t>
      </w:r>
      <w:r w:rsidR="005F0B44">
        <w:t xml:space="preserve"> delight is in the law of the LORD”), that same word</w:t>
      </w:r>
      <w:r>
        <w:t xml:space="preserve"> is used when Samuel </w:t>
      </w:r>
      <w:r w:rsidR="00313B0B">
        <w:t>in 1 Sam. 15:22</w:t>
      </w:r>
      <w:r w:rsidR="00F72538" w:rsidRPr="00F72538">
        <w:t xml:space="preserve"> </w:t>
      </w:r>
      <w:r w:rsidR="00F72538">
        <w:t>asks</w:t>
      </w:r>
      <w:r>
        <w:t xml:space="preserve">, "Has the LORD as much delight in burnt offerings and sacrifices as in obeying the voice of the LORD?” We delight in </w:t>
      </w:r>
      <w:r w:rsidR="006A28C3">
        <w:t xml:space="preserve">God’s </w:t>
      </w:r>
      <w:r>
        <w:t xml:space="preserve">law, </w:t>
      </w:r>
      <w:r w:rsidR="006A28C3">
        <w:t>God’s</w:t>
      </w:r>
      <w:r>
        <w:t xml:space="preserve"> scriptures</w:t>
      </w:r>
      <w:r w:rsidR="00445613">
        <w:t>, God’s Word</w:t>
      </w:r>
      <w:r w:rsidR="006D2447">
        <w:t>,</w:t>
      </w:r>
      <w:r>
        <w:t xml:space="preserve"> </w:t>
      </w:r>
      <w:r w:rsidR="006D2447">
        <w:t>a</w:t>
      </w:r>
      <w:r>
        <w:t>nd He delights in our obedience from the heart.</w:t>
      </w:r>
      <w:r w:rsidR="00445AD0">
        <w:t xml:space="preserve"> </w:t>
      </w:r>
      <w:r w:rsidR="0068354E">
        <w:t>As our Statement of Faith says, the</w:t>
      </w:r>
      <w:r w:rsidR="00445AD0">
        <w:t xml:space="preserve"> Bible is to be believed, </w:t>
      </w:r>
      <w:r w:rsidR="00EC7CDD">
        <w:rPr>
          <w:noProof/>
        </w:rPr>
        <w:drawing>
          <wp:anchor distT="0" distB="0" distL="114300" distR="114300" simplePos="0" relativeHeight="251663360" behindDoc="1" locked="0" layoutInCell="1" allowOverlap="1" wp14:anchorId="16CAE35C" wp14:editId="6F2AC5C8">
            <wp:simplePos x="0" y="0"/>
            <wp:positionH relativeFrom="margin">
              <wp:posOffset>114317</wp:posOffset>
            </wp:positionH>
            <wp:positionV relativeFrom="paragraph">
              <wp:posOffset>2074837</wp:posOffset>
            </wp:positionV>
            <wp:extent cx="456565" cy="456565"/>
            <wp:effectExtent l="0" t="0" r="635" b="0"/>
            <wp:wrapTight wrapText="bothSides">
              <wp:wrapPolygon edited="0">
                <wp:start x="0" y="1803"/>
                <wp:lineTo x="0" y="18926"/>
                <wp:lineTo x="20729" y="18926"/>
                <wp:lineTo x="20729" y="1803"/>
                <wp:lineTo x="0" y="1803"/>
              </wp:wrapPolygon>
            </wp:wrapTight>
            <wp:docPr id="16" name="Graphic 16"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445AD0">
        <w:t>obeyed, and trusted.</w:t>
      </w:r>
    </w:p>
    <w:p w14:paraId="312325AD" w14:textId="1B68979C" w:rsidR="00320CAB" w:rsidRDefault="00313DFB" w:rsidP="00EC7CDD">
      <w:pPr>
        <w:tabs>
          <w:tab w:val="num" w:pos="720"/>
        </w:tabs>
        <w:spacing w:line="480" w:lineRule="auto"/>
      </w:pPr>
      <w:r>
        <w:t>Psalm 119</w:t>
      </w:r>
      <w:r w:rsidR="00280CAA">
        <w:t xml:space="preserve">, the longest chapter in the Bible, </w:t>
      </w:r>
      <w:r>
        <w:t xml:space="preserve">is </w:t>
      </w:r>
      <w:r w:rsidR="00BF7190">
        <w:t xml:space="preserve">centered around the Word of God. </w:t>
      </w:r>
      <w:r w:rsidR="00320CAB">
        <w:t xml:space="preserve">There are at least three different words used in Psalm 119 to indicate that we, as believers, should delight in, take pleasure in, or enjoy God’s Word. Delighting in, pleasuring in, and enjoying God </w:t>
      </w:r>
      <w:r w:rsidR="00942F55">
        <w:t>are</w:t>
      </w:r>
      <w:r w:rsidR="00320CAB">
        <w:t xml:space="preserve"> demonstrated by delighting</w:t>
      </w:r>
      <w:r w:rsidR="00280CAA">
        <w:t xml:space="preserve"> in, pleasuring in, and enjoying</w:t>
      </w:r>
      <w:r w:rsidR="00320CAB">
        <w:t xml:space="preserve"> His Word. It is one thing to enjoy a worship experience, or to revel in the outward expressions of God’s glory which we see in nature, but if that pleasuring, that reveling, that enjoying is truly in God then we will </w:t>
      </w:r>
      <w:r w:rsidR="00481B8F">
        <w:t xml:space="preserve">always </w:t>
      </w:r>
      <w:r w:rsidR="00320CAB">
        <w:t xml:space="preserve">find ourselves drawn to His </w:t>
      </w:r>
      <w:r w:rsidR="006A23BC">
        <w:t>W</w:t>
      </w:r>
      <w:r w:rsidR="00320CAB">
        <w:t xml:space="preserve">ord as well as to his worship. If this is not true in our lives, if we do not find ourselves drawn to the scriptures of our God, then perhaps it is the experience we love rather than the God of the experience. Can we </w:t>
      </w:r>
      <w:r w:rsidR="009009A2">
        <w:t xml:space="preserve">truly </w:t>
      </w:r>
      <w:r w:rsidR="00320CAB">
        <w:t xml:space="preserve">say with the Psalmist, </w:t>
      </w:r>
      <w:r w:rsidR="007B32E6">
        <w:t>y</w:t>
      </w:r>
      <w:r w:rsidR="009009A2">
        <w:t>our</w:t>
      </w:r>
      <w:r w:rsidR="00320CAB">
        <w:t xml:space="preserve"> </w:t>
      </w:r>
      <w:r w:rsidR="009009A2">
        <w:t>“</w:t>
      </w:r>
      <w:r w:rsidR="00320CAB">
        <w:t>law is my delight” (Ps 119:174b)</w:t>
      </w:r>
      <w:r w:rsidR="007B32E6">
        <w:t>?</w:t>
      </w:r>
      <w:r w:rsidR="00320CAB">
        <w:t xml:space="preserve"> “Great are the works of the LORD; they are studied by all who delight in them” (Ps 111:2)</w:t>
      </w:r>
      <w:r w:rsidR="007B32E6">
        <w:t>.</w:t>
      </w:r>
      <w:r w:rsidR="00320CAB">
        <w:t xml:space="preserve"> </w:t>
      </w:r>
    </w:p>
    <w:p w14:paraId="5B05F28F" w14:textId="1C473279" w:rsidR="00320CAB" w:rsidRDefault="00321E6F" w:rsidP="0046062A">
      <w:pPr>
        <w:tabs>
          <w:tab w:val="num" w:pos="720"/>
        </w:tabs>
        <w:spacing w:line="480" w:lineRule="auto"/>
      </w:pPr>
      <w:r>
        <w:rPr>
          <w:noProof/>
        </w:rPr>
        <w:drawing>
          <wp:anchor distT="0" distB="0" distL="114300" distR="114300" simplePos="0" relativeHeight="251664384" behindDoc="1" locked="0" layoutInCell="1" allowOverlap="1" wp14:anchorId="11E34FB3" wp14:editId="548FBF93">
            <wp:simplePos x="0" y="0"/>
            <wp:positionH relativeFrom="margin">
              <wp:posOffset>152898</wp:posOffset>
            </wp:positionH>
            <wp:positionV relativeFrom="paragraph">
              <wp:posOffset>1430380</wp:posOffset>
            </wp:positionV>
            <wp:extent cx="456565" cy="456565"/>
            <wp:effectExtent l="0" t="0" r="635" b="0"/>
            <wp:wrapTight wrapText="bothSides">
              <wp:wrapPolygon edited="0">
                <wp:start x="0" y="1803"/>
                <wp:lineTo x="0" y="18926"/>
                <wp:lineTo x="20729" y="18926"/>
                <wp:lineTo x="20729" y="1803"/>
                <wp:lineTo x="0" y="1803"/>
              </wp:wrapPolygon>
            </wp:wrapTight>
            <wp:docPr id="17" name="Graphic 17"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320CAB">
        <w:t xml:space="preserve">Do </w:t>
      </w:r>
      <w:r w:rsidR="00156A6B">
        <w:t>we</w:t>
      </w:r>
      <w:r w:rsidR="00320CAB">
        <w:t xml:space="preserve"> have an ever-increasing love for God and His </w:t>
      </w:r>
      <w:r w:rsidR="00156A6B">
        <w:t>W</w:t>
      </w:r>
      <w:r w:rsidR="00320CAB">
        <w:t>ord? As believers in Jesus Christ, one of the guiding principles of our lives and ministries should be a love for God’s Word. His Word should guide us in areas of morality, practice, theology, and stewardship. Our lives need to be grounded</w:t>
      </w:r>
      <w:r w:rsidR="0046062A">
        <w:t>.</w:t>
      </w:r>
      <w:r w:rsidR="00320CAB">
        <w:t xml:space="preserve"> </w:t>
      </w:r>
      <w:r w:rsidR="0046062A">
        <w:t>B</w:t>
      </w:r>
      <w:r w:rsidR="00320CAB">
        <w:t xml:space="preserve">ut not </w:t>
      </w:r>
      <w:r w:rsidR="007F764A">
        <w:t xml:space="preserve">just </w:t>
      </w:r>
      <w:r w:rsidR="00320CAB">
        <w:t>grounded on anything</w:t>
      </w:r>
      <w:r w:rsidR="0046062A">
        <w:t>;</w:t>
      </w:r>
      <w:r w:rsidR="00320CAB">
        <w:t xml:space="preserve"> </w:t>
      </w:r>
      <w:r w:rsidR="0046062A">
        <w:t>t</w:t>
      </w:r>
      <w:r w:rsidR="00320CAB">
        <w:t xml:space="preserve">hey need to be grounded on the Word of God. </w:t>
      </w:r>
    </w:p>
    <w:p w14:paraId="4164831D" w14:textId="2D29163F" w:rsidR="00601FAC" w:rsidRDefault="00320CAB" w:rsidP="0046062A">
      <w:pPr>
        <w:tabs>
          <w:tab w:val="num" w:pos="720"/>
        </w:tabs>
        <w:spacing w:line="480" w:lineRule="auto"/>
      </w:pPr>
      <w:r>
        <w:t xml:space="preserve">A life and a ministry guided by public opinion is like a leaf blowing in the wind. A life and a ministry grounded on the Word of God is like a Light House standing through the </w:t>
      </w:r>
      <w:r>
        <w:lastRenderedPageBreak/>
        <w:t>fiercest storms guiding ships through dangerous waters. We need to be grounded on the Word, but that necessitates that we actually know the Word. “</w:t>
      </w:r>
      <w:r w:rsidR="00D55CAB">
        <w:t>Blessed is the one</w:t>
      </w:r>
      <w:r>
        <w:t xml:space="preserve"> </w:t>
      </w:r>
      <w:r w:rsidR="0067692C">
        <w:t>whose delight</w:t>
      </w:r>
      <w:r>
        <w:t xml:space="preserve"> is in the law of the LORD, </w:t>
      </w:r>
      <w:r w:rsidR="000371F1">
        <w:t>and who</w:t>
      </w:r>
      <w:r>
        <w:t xml:space="preserve"> meditates </w:t>
      </w:r>
      <w:r w:rsidR="000371F1">
        <w:t xml:space="preserve">on his law </w:t>
      </w:r>
      <w:r>
        <w:t xml:space="preserve">day and night” (Ps 1:1-2). May we learn to love the </w:t>
      </w:r>
      <w:r w:rsidR="00B97B87">
        <w:rPr>
          <w:noProof/>
        </w:rPr>
        <w:drawing>
          <wp:anchor distT="0" distB="0" distL="114300" distR="114300" simplePos="0" relativeHeight="251665408" behindDoc="1" locked="0" layoutInCell="1" allowOverlap="1" wp14:anchorId="68378605" wp14:editId="5E857689">
            <wp:simplePos x="0" y="0"/>
            <wp:positionH relativeFrom="column">
              <wp:posOffset>31777</wp:posOffset>
            </wp:positionH>
            <wp:positionV relativeFrom="paragraph">
              <wp:posOffset>619760</wp:posOffset>
            </wp:positionV>
            <wp:extent cx="456565" cy="456565"/>
            <wp:effectExtent l="0" t="0" r="635" b="0"/>
            <wp:wrapTight wrapText="bothSides">
              <wp:wrapPolygon edited="0">
                <wp:start x="0" y="1803"/>
                <wp:lineTo x="0" y="18926"/>
                <wp:lineTo x="20729" y="18926"/>
                <wp:lineTo x="20729" y="1803"/>
                <wp:lineTo x="0" y="1803"/>
              </wp:wrapPolygon>
            </wp:wrapTight>
            <wp:docPr id="18" name="Graphic 18"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t>Word of God as the Psalmist</w:t>
      </w:r>
      <w:r w:rsidR="003B27A5" w:rsidRPr="003B27A5">
        <w:t xml:space="preserve"> </w:t>
      </w:r>
      <w:r w:rsidR="003B27A5">
        <w:t>did, and may we ground all we are and do on his Word</w:t>
      </w:r>
      <w:r>
        <w:t>.</w:t>
      </w:r>
    </w:p>
    <w:p w14:paraId="2EEA28CD" w14:textId="19DD1A01" w:rsidR="007C40CF" w:rsidRDefault="00AC1707" w:rsidP="00B97B87">
      <w:pPr>
        <w:tabs>
          <w:tab w:val="num" w:pos="720"/>
        </w:tabs>
        <w:spacing w:line="480" w:lineRule="auto"/>
      </w:pPr>
      <w:r>
        <w:rPr>
          <w:noProof/>
        </w:rPr>
        <w:drawing>
          <wp:anchor distT="0" distB="0" distL="114300" distR="114300" simplePos="0" relativeHeight="251666432" behindDoc="1" locked="0" layoutInCell="1" allowOverlap="1" wp14:anchorId="199E6C54" wp14:editId="7ADA0908">
            <wp:simplePos x="0" y="0"/>
            <wp:positionH relativeFrom="column">
              <wp:posOffset>55245</wp:posOffset>
            </wp:positionH>
            <wp:positionV relativeFrom="paragraph">
              <wp:posOffset>1343687</wp:posOffset>
            </wp:positionV>
            <wp:extent cx="456565" cy="456565"/>
            <wp:effectExtent l="0" t="0" r="635" b="0"/>
            <wp:wrapTight wrapText="bothSides">
              <wp:wrapPolygon edited="0">
                <wp:start x="0" y="1803"/>
                <wp:lineTo x="0" y="18926"/>
                <wp:lineTo x="20729" y="18926"/>
                <wp:lineTo x="20729" y="1803"/>
                <wp:lineTo x="0" y="1803"/>
              </wp:wrapPolygon>
            </wp:wrapTight>
            <wp:docPr id="19" name="Graphic 19"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456565"/>
                    </a:xfrm>
                    <a:prstGeom prst="rect">
                      <a:avLst/>
                    </a:prstGeom>
                  </pic:spPr>
                </pic:pic>
              </a:graphicData>
            </a:graphic>
            <wp14:sizeRelH relativeFrom="page">
              <wp14:pctWidth>0</wp14:pctWidth>
            </wp14:sizeRelH>
            <wp14:sizeRelV relativeFrom="page">
              <wp14:pctHeight>0</wp14:pctHeight>
            </wp14:sizeRelV>
          </wp:anchor>
        </w:drawing>
      </w:r>
      <w:r w:rsidR="007C40CF">
        <w:t>We need to be grounded on the Word</w:t>
      </w:r>
      <w:r w:rsidR="00A976E8">
        <w:t>, but</w:t>
      </w:r>
      <w:r w:rsidR="007C40CF">
        <w:t xml:space="preserve"> </w:t>
      </w:r>
      <w:r w:rsidR="00A976E8">
        <w:t>w</w:t>
      </w:r>
      <w:r w:rsidR="007C40CF">
        <w:t xml:space="preserve">hat does </w:t>
      </w:r>
      <w:r w:rsidR="00812702">
        <w:t>that</w:t>
      </w:r>
      <w:r w:rsidR="007C40CF">
        <w:t xml:space="preserve"> look like. </w:t>
      </w:r>
      <w:r w:rsidR="00B97B87">
        <w:t>For us as believers in Jesus Christ, and members of the Evangelical Free Church</w:t>
      </w:r>
      <w:r w:rsidR="00E93112">
        <w:t xml:space="preserve">, </w:t>
      </w:r>
      <w:r w:rsidR="00106ED3">
        <w:t>it means a lot, but let me focus on</w:t>
      </w:r>
      <w:r w:rsidR="00154406">
        <w:t xml:space="preserve"> the</w:t>
      </w:r>
      <w:r w:rsidR="00106ED3">
        <w:t xml:space="preserve"> four areas</w:t>
      </w:r>
      <w:r w:rsidR="00154406">
        <w:t xml:space="preserve"> I’ve already mentioned</w:t>
      </w:r>
      <w:r w:rsidR="007C40CF">
        <w:t xml:space="preserve">. </w:t>
      </w:r>
      <w:r w:rsidR="00106ED3">
        <w:t>Being grounded on the Word</w:t>
      </w:r>
      <w:r w:rsidR="007C40CF">
        <w:t xml:space="preserve"> means </w:t>
      </w:r>
      <w:r w:rsidR="00106ED3">
        <w:t xml:space="preserve">that God’s Word is foundational to our </w:t>
      </w:r>
      <w:r w:rsidR="007C40CF">
        <w:t xml:space="preserve">understanding of morality, practice, theology, and stewardship. </w:t>
      </w:r>
    </w:p>
    <w:p w14:paraId="7EF1A11E" w14:textId="2219D70B" w:rsidR="007C40CF" w:rsidRDefault="007C40CF" w:rsidP="00AC1707">
      <w:pPr>
        <w:tabs>
          <w:tab w:val="num" w:pos="720"/>
        </w:tabs>
        <w:spacing w:line="480" w:lineRule="auto"/>
      </w:pPr>
      <w:r>
        <w:t>To be grounded on the Word of God means that my sense of morality is determined and defined by the Scriptures. The Book of Judges ends with these words, “Everyone did what was right in his own eyes” (Jdg 21:25). The first time I read that I thought, “</w:t>
      </w:r>
      <w:r w:rsidR="00E2113C">
        <w:t>Wow, w</w:t>
      </w:r>
      <w:r>
        <w:t xml:space="preserve">ouldn’t that be great if everyone did what was right in his own eyes.” </w:t>
      </w:r>
      <w:r w:rsidR="00126E33">
        <w:t>T</w:t>
      </w:r>
      <w:r>
        <w:t xml:space="preserve">hen I realized what that means. It means that </w:t>
      </w:r>
      <w:r w:rsidR="00126E33">
        <w:t>every</w:t>
      </w:r>
      <w:r>
        <w:t xml:space="preserve"> individual gets to define morality for himself or herself. It means that society lives with no standards of right and wrong. It is the very thing that Moses warned them not to do. </w:t>
      </w:r>
      <w:r w:rsidR="00E358D3">
        <w:t>In Deuteronomy 12:8</w:t>
      </w:r>
      <w:r w:rsidR="00AA10EC">
        <w:t>,</w:t>
      </w:r>
      <w:r w:rsidR="002E749C">
        <w:t xml:space="preserve"> Moses warned the people</w:t>
      </w:r>
      <w:r>
        <w:t xml:space="preserve"> that when they got into the Promised Land, “You shall not do according to all that we are doing here today, everyone doing whatever is right in his own eyes.</w:t>
      </w:r>
      <w:r w:rsidR="007E3DD9">
        <w:t>”</w:t>
      </w:r>
      <w:r>
        <w:t xml:space="preserve"> Rather</w:t>
      </w:r>
      <w:r w:rsidR="002E749C">
        <w:t xml:space="preserve"> than doing what was right in their own eyes</w:t>
      </w:r>
      <w:r>
        <w:t xml:space="preserve">, </w:t>
      </w:r>
      <w:r w:rsidR="00BD1CF6">
        <w:t>Moses said</w:t>
      </w:r>
      <w:r w:rsidR="00BD1CF6" w:rsidRPr="00BD1CF6">
        <w:t xml:space="preserve"> </w:t>
      </w:r>
      <w:r w:rsidR="00BD1CF6">
        <w:t>in Deuteronomy</w:t>
      </w:r>
      <w:r w:rsidR="005B6D1C">
        <w:t xml:space="preserve"> 13:18</w:t>
      </w:r>
      <w:r w:rsidR="00AA10EC">
        <w:t xml:space="preserve"> that </w:t>
      </w:r>
      <w:r>
        <w:t>they were to do “what is right in the sight of the LORD your God</w:t>
      </w:r>
      <w:r w:rsidR="00AA10EC">
        <w:t>.</w:t>
      </w:r>
      <w:r>
        <w:t>”</w:t>
      </w:r>
    </w:p>
    <w:p w14:paraId="1BDE95F5" w14:textId="5D6F9484" w:rsidR="00440C74" w:rsidRDefault="007C40CF" w:rsidP="007C40CF">
      <w:pPr>
        <w:tabs>
          <w:tab w:val="num" w:pos="720"/>
        </w:tabs>
        <w:spacing w:line="480" w:lineRule="auto"/>
        <w:ind w:firstLine="720"/>
      </w:pPr>
      <w:r>
        <w:t xml:space="preserve">Anarchy has been the cry of many in recent </w:t>
      </w:r>
      <w:r w:rsidR="008A36FB">
        <w:t>years</w:t>
      </w:r>
      <w:r>
        <w:t xml:space="preserve">. But no society can exist in anarchy. </w:t>
      </w:r>
      <w:r w:rsidR="00193FE8">
        <w:t xml:space="preserve">In fact, even the push for anarchy is driven by a sense that the System is wrong. But you cannot say someone is wrong unless there is a </w:t>
      </w:r>
      <w:r w:rsidR="004E4925">
        <w:t xml:space="preserve">standard of right and wrong. </w:t>
      </w:r>
      <w:r>
        <w:t xml:space="preserve">Anarchy is an absence of order or regulation. I find it interesting that the anarchists who </w:t>
      </w:r>
      <w:r w:rsidR="007A440A">
        <w:t>took</w:t>
      </w:r>
      <w:r>
        <w:t xml:space="preserve"> over a portion of Seattle </w:t>
      </w:r>
      <w:r w:rsidR="007A440A">
        <w:t xml:space="preserve">back in </w:t>
      </w:r>
      <w:r w:rsidR="007A440A">
        <w:lastRenderedPageBreak/>
        <w:t xml:space="preserve">the summer of 2020 </w:t>
      </w:r>
      <w:r>
        <w:t xml:space="preserve">found it necessary to put into place a regulation for addressing disagreements and offenses. In their society without </w:t>
      </w:r>
      <w:r w:rsidR="003913E2">
        <w:t>rules,</w:t>
      </w:r>
      <w:r>
        <w:t xml:space="preserve"> they established a Conflict Resolution Advisory Council.</w:t>
      </w:r>
      <w:r w:rsidR="007E288A">
        <w:rPr>
          <w:rStyle w:val="FootnoteReference"/>
        </w:rPr>
        <w:footnoteReference w:id="1"/>
      </w:r>
      <w:r w:rsidR="007E288A">
        <w:t xml:space="preserve"> </w:t>
      </w:r>
      <w:r w:rsidR="00A94930">
        <w:t>They started with requiring 3 people on the council</w:t>
      </w:r>
      <w:r w:rsidR="003913E2">
        <w:t xml:space="preserve">. Eventually that number grew to over </w:t>
      </w:r>
      <w:r w:rsidR="00A94930">
        <w:t>15</w:t>
      </w:r>
      <w:r w:rsidR="003913E2">
        <w:t>.</w:t>
      </w:r>
      <w:r w:rsidR="00A94930">
        <w:t xml:space="preserve"> </w:t>
      </w:r>
      <w:r w:rsidR="003913E2">
        <w:t>T</w:t>
      </w:r>
      <w:r w:rsidR="00A94930">
        <w:t xml:space="preserve">rying to make sure that every cross-section of the community </w:t>
      </w:r>
      <w:r w:rsidR="003913E2">
        <w:t>was</w:t>
      </w:r>
      <w:r w:rsidR="00A94930">
        <w:t xml:space="preserve"> represented on the council</w:t>
      </w:r>
      <w:r w:rsidR="003913E2">
        <w:t xml:space="preserve"> proved unmanageable</w:t>
      </w:r>
      <w:r w:rsidR="00A94930">
        <w:t>.</w:t>
      </w:r>
      <w:r>
        <w:t xml:space="preserve"> </w:t>
      </w:r>
      <w:r w:rsidR="00A94930">
        <w:t>The truth is, n</w:t>
      </w:r>
      <w:r>
        <w:t xml:space="preserve">o society can exist for long without rules. It is just reality that when you have more than one person there </w:t>
      </w:r>
      <w:r w:rsidR="00C0737A">
        <w:t>are</w:t>
      </w:r>
      <w:r>
        <w:t xml:space="preserve"> disagreements. Rules are necessary. When rules of morality are left to the individual then some</w:t>
      </w:r>
      <w:r w:rsidR="00C0737A">
        <w:t>body</w:t>
      </w:r>
      <w:r>
        <w:t xml:space="preserve"> is always the underdog. Someone is always taken advantage of. When rules of morality are left to public opinion then they are constantly changing, creating </w:t>
      </w:r>
      <w:r w:rsidR="00145B32">
        <w:t>system wide</w:t>
      </w:r>
      <w:r>
        <w:t xml:space="preserve"> </w:t>
      </w:r>
      <w:r w:rsidR="00145B32">
        <w:t xml:space="preserve">uncertainty and </w:t>
      </w:r>
      <w:r>
        <w:t>anxiety.</w:t>
      </w:r>
      <w:r w:rsidR="0010187F">
        <w:t xml:space="preserve"> </w:t>
      </w:r>
      <w:r w:rsidR="00174FD2">
        <w:t>I remember as a child that the</w:t>
      </w:r>
      <w:r w:rsidR="00836827">
        <w:t xml:space="preserve"> Northern Elementary</w:t>
      </w:r>
      <w:r w:rsidR="00174FD2">
        <w:t xml:space="preserve"> </w:t>
      </w:r>
      <w:r w:rsidR="00836827">
        <w:t>S</w:t>
      </w:r>
      <w:r w:rsidR="00174FD2">
        <w:t xml:space="preserve">chool playground was divided in two. The older students played on the north side and the younger students played on the south side. There was a large tree in the middle of the playground that defined the border. We </w:t>
      </w:r>
      <w:r w:rsidR="00DC3494">
        <w:t xml:space="preserve">occasionally hung around that tree, although that was frowned on, but we </w:t>
      </w:r>
      <w:r w:rsidR="00620C10">
        <w:t>never passed</w:t>
      </w:r>
      <w:r w:rsidR="00174FD2">
        <w:t xml:space="preserve"> the tree.</w:t>
      </w:r>
      <w:r w:rsidR="0029341A">
        <w:t xml:space="preserve"> Even chasing a run-a-way ball passed the tree made us nervous.</w:t>
      </w:r>
      <w:r w:rsidR="00174FD2">
        <w:t xml:space="preserve"> </w:t>
      </w:r>
      <w:r w:rsidR="00E75F8A">
        <w:t>That was the boundar</w:t>
      </w:r>
      <w:r w:rsidR="007E7CE7">
        <w:t>y</w:t>
      </w:r>
      <w:r w:rsidR="0029341A">
        <w:t>.</w:t>
      </w:r>
      <w:r w:rsidR="007E7CE7">
        <w:t xml:space="preserve"> </w:t>
      </w:r>
      <w:r w:rsidR="0029341A">
        <w:t>B</w:t>
      </w:r>
      <w:r w:rsidR="00174FD2">
        <w:t>ut i</w:t>
      </w:r>
      <w:r w:rsidR="0010187F">
        <w:t xml:space="preserve">magine being a child on a playground, </w:t>
      </w:r>
      <w:r w:rsidR="007E7CE7">
        <w:t>where</w:t>
      </w:r>
      <w:r w:rsidR="0010187F">
        <w:t xml:space="preserve"> every day the boundaries of the playground change</w:t>
      </w:r>
      <w:r w:rsidR="008E4DDC">
        <w:t xml:space="preserve">, and </w:t>
      </w:r>
      <w:r w:rsidR="00A6382D">
        <w:t>no one tells you where they are</w:t>
      </w:r>
      <w:r w:rsidR="008E4DDC">
        <w:t xml:space="preserve">. You just need to figure </w:t>
      </w:r>
      <w:r w:rsidR="00A6382D">
        <w:t xml:space="preserve">it </w:t>
      </w:r>
      <w:r w:rsidR="008E4DDC">
        <w:t>out</w:t>
      </w:r>
      <w:r w:rsidR="0010187F">
        <w:t xml:space="preserve">. </w:t>
      </w:r>
      <w:r w:rsidR="007E7CE7">
        <w:t>When morality is defined by public opinion, w</w:t>
      </w:r>
      <w:r w:rsidR="00145B32">
        <w:t xml:space="preserve">e never know which word, </w:t>
      </w:r>
      <w:r w:rsidR="00440C74">
        <w:t xml:space="preserve">which </w:t>
      </w:r>
      <w:r w:rsidR="00145B32">
        <w:t xml:space="preserve">phrase, or </w:t>
      </w:r>
      <w:r w:rsidR="00440C74">
        <w:t xml:space="preserve">which </w:t>
      </w:r>
      <w:r w:rsidR="00145B32">
        <w:t>action is in or out on any particular day.</w:t>
      </w:r>
      <w:r>
        <w:t xml:space="preserve"> </w:t>
      </w:r>
      <w:r w:rsidR="0090596A">
        <w:t xml:space="preserve">Morality is constantly changing. </w:t>
      </w:r>
      <w:r>
        <w:t xml:space="preserve">Jesus said, “Everyone then who hears these words of mine and does them will be like a wise man who built his house on the rock” (Mt 7:24). What we believe to be right, moral, and true must come from something bigger than ourselves. We look to the </w:t>
      </w:r>
      <w:r w:rsidR="00681251">
        <w:rPr>
          <w:noProof/>
        </w:rPr>
        <w:drawing>
          <wp:anchor distT="0" distB="0" distL="114300" distR="114300" simplePos="0" relativeHeight="251683840" behindDoc="1" locked="0" layoutInCell="1" allowOverlap="1" wp14:anchorId="4948CC45" wp14:editId="03D55C48">
            <wp:simplePos x="0" y="0"/>
            <wp:positionH relativeFrom="margin">
              <wp:align>left</wp:align>
            </wp:positionH>
            <wp:positionV relativeFrom="paragraph">
              <wp:posOffset>743156</wp:posOffset>
            </wp:positionV>
            <wp:extent cx="456907" cy="456907"/>
            <wp:effectExtent l="0" t="0" r="635" b="0"/>
            <wp:wrapTight wrapText="bothSides">
              <wp:wrapPolygon edited="0">
                <wp:start x="0" y="1803"/>
                <wp:lineTo x="0" y="18926"/>
                <wp:lineTo x="20729" y="18926"/>
                <wp:lineTo x="20729" y="1803"/>
                <wp:lineTo x="0" y="1803"/>
              </wp:wrapPolygon>
            </wp:wrapTight>
            <wp:docPr id="5" name="Graphic 5"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907" cy="456907"/>
                    </a:xfrm>
                    <a:prstGeom prst="rect">
                      <a:avLst/>
                    </a:prstGeom>
                  </pic:spPr>
                </pic:pic>
              </a:graphicData>
            </a:graphic>
            <wp14:sizeRelH relativeFrom="page">
              <wp14:pctWidth>0</wp14:pctWidth>
            </wp14:sizeRelH>
            <wp14:sizeRelV relativeFrom="page">
              <wp14:pctHeight>0</wp14:pctHeight>
            </wp14:sizeRelV>
          </wp:anchor>
        </w:drawing>
      </w:r>
      <w:r>
        <w:t xml:space="preserve">Word of God to establish our </w:t>
      </w:r>
      <w:r w:rsidR="003258C0">
        <w:t>morality, our understanding</w:t>
      </w:r>
      <w:r>
        <w:t xml:space="preserve"> of right and wrong.</w:t>
      </w:r>
    </w:p>
    <w:p w14:paraId="673D1C21" w14:textId="24DD9E0C" w:rsidR="007C40CF" w:rsidRDefault="007C40CF" w:rsidP="00692BFB">
      <w:pPr>
        <w:tabs>
          <w:tab w:val="num" w:pos="720"/>
        </w:tabs>
        <w:spacing w:line="480" w:lineRule="auto"/>
      </w:pPr>
      <w:r>
        <w:lastRenderedPageBreak/>
        <w:t>Further, we look to the Word of God to establish our sense of how we are to live and how we are to do church.</w:t>
      </w:r>
      <w:r w:rsidR="00A95CD5" w:rsidRPr="00A95CD5">
        <w:rPr>
          <w:noProof/>
        </w:rPr>
        <w:t xml:space="preserve"> </w:t>
      </w:r>
      <w:r>
        <w:t xml:space="preserve">Those </w:t>
      </w:r>
      <w:r w:rsidR="003258C0">
        <w:t xml:space="preserve">church </w:t>
      </w:r>
      <w:r>
        <w:t xml:space="preserve">practices that are neither established nor condemned by God’s Word are open for debate. For example, whether we meet together Sunday morning or Sunday evening, whether we meet online or face-to-face, whether we meet at </w:t>
      </w:r>
      <w:r w:rsidR="00343C3D">
        <w:t>8:30</w:t>
      </w:r>
      <w:r>
        <w:t xml:space="preserve"> or 1</w:t>
      </w:r>
      <w:r w:rsidR="00343C3D">
        <w:t>0</w:t>
      </w:r>
      <w:r>
        <w:t>:</w:t>
      </w:r>
      <w:r w:rsidR="00343C3D">
        <w:t>45</w:t>
      </w:r>
      <w:r w:rsidR="005B00D5">
        <w:t xml:space="preserve"> in the morning</w:t>
      </w:r>
      <w:r w:rsidR="001423AC">
        <w:t xml:space="preserve">, or </w:t>
      </w:r>
      <w:r w:rsidR="00A64AF5">
        <w:t>6:30 in the evening</w:t>
      </w:r>
      <w:r w:rsidR="00350886">
        <w:t>, whether we have Sunday School, or a children’s Christmas program</w:t>
      </w:r>
      <w:r w:rsidR="00A64AF5">
        <w:t xml:space="preserve"> </w:t>
      </w:r>
      <w:r w:rsidR="00A543DC">
        <w:t>—</w:t>
      </w:r>
      <w:r w:rsidR="00A64AF5">
        <w:t xml:space="preserve"> these </w:t>
      </w:r>
      <w:r>
        <w:t xml:space="preserve">are </w:t>
      </w:r>
      <w:r w:rsidR="00A64AF5">
        <w:t xml:space="preserve">all </w:t>
      </w:r>
      <w:r>
        <w:t>questions of preference. The Bible does not speak to that</w:t>
      </w:r>
      <w:r w:rsidR="005B65B0">
        <w:t>, and so there is freedom</w:t>
      </w:r>
      <w:r>
        <w:t xml:space="preserve">. </w:t>
      </w:r>
      <w:r w:rsidR="005B00D5">
        <w:t>But</w:t>
      </w:r>
      <w:r>
        <w:t xml:space="preserve"> whether we meet</w:t>
      </w:r>
      <w:r w:rsidR="00AB7E26">
        <w:t>,</w:t>
      </w:r>
      <w:r>
        <w:t xml:space="preserve"> and what we do when we meet</w:t>
      </w:r>
      <w:r w:rsidR="00AB7E26">
        <w:t>, those</w:t>
      </w:r>
      <w:r>
        <w:t xml:space="preserve"> are defined by the Word. We </w:t>
      </w:r>
      <w:r w:rsidR="005A3554">
        <w:t xml:space="preserve">are to </w:t>
      </w:r>
      <w:r>
        <w:t>meet to worship corporately</w:t>
      </w:r>
      <w:r w:rsidR="00064ADF">
        <w:t xml:space="preserve">, </w:t>
      </w:r>
      <w:r>
        <w:t>teach God’s word</w:t>
      </w:r>
      <w:r w:rsidR="00064ADF">
        <w:t xml:space="preserve">, </w:t>
      </w:r>
      <w:r w:rsidR="00251DA9">
        <w:t>practice communion, and</w:t>
      </w:r>
      <w:r w:rsidR="00064ADF">
        <w:t xml:space="preserve"> fellowship</w:t>
      </w:r>
      <w:r>
        <w:t>. The early church came together</w:t>
      </w:r>
      <w:r w:rsidR="00251DA9">
        <w:t>, according to Acts 2:42,</w:t>
      </w:r>
      <w:r>
        <w:t xml:space="preserve"> for “teaching and </w:t>
      </w:r>
      <w:r w:rsidR="00FD45A1">
        <w:t>to</w:t>
      </w:r>
      <w:r>
        <w:t xml:space="preserve"> fellowship, to the breaking of bread and </w:t>
      </w:r>
      <w:r w:rsidR="00810A77">
        <w:t>to</w:t>
      </w:r>
      <w:r>
        <w:t xml:space="preserve"> prayer</w:t>
      </w:r>
      <w:r w:rsidR="00B96482">
        <w:t>.</w:t>
      </w:r>
      <w:r>
        <w:t>”</w:t>
      </w:r>
      <w:r w:rsidR="00B96482">
        <w:t xml:space="preserve"> </w:t>
      </w:r>
      <w:r>
        <w:t>The Psalms call us to worship</w:t>
      </w:r>
      <w:r w:rsidR="006D2F36">
        <w:t xml:space="preserve"> privately and corporately</w:t>
      </w:r>
      <w:r>
        <w:t xml:space="preserve">. Worship, teaching, communion, fellowship, and prayer </w:t>
      </w:r>
      <w:r w:rsidR="00530718">
        <w:t xml:space="preserve">— </w:t>
      </w:r>
      <w:r w:rsidR="00392125">
        <w:t xml:space="preserve">these </w:t>
      </w:r>
      <w:r>
        <w:t>are the practices of the church. How those are practiced</w:t>
      </w:r>
      <w:r w:rsidR="00F12503">
        <w:t xml:space="preserve">, </w:t>
      </w:r>
      <w:r>
        <w:t>when they are practiced</w:t>
      </w:r>
      <w:r w:rsidR="00F12503">
        <w:t>, or even how often some of them are practiced</w:t>
      </w:r>
      <w:r>
        <w:t xml:space="preserve"> will vary or change, but worship, teaching, communion, and prayer occur when the church comes together. The practices of the church are grounded on the Word. </w:t>
      </w:r>
    </w:p>
    <w:p w14:paraId="6E81F5E1" w14:textId="793212BD" w:rsidR="003B27A5" w:rsidRDefault="00F91E41" w:rsidP="007C40CF">
      <w:pPr>
        <w:tabs>
          <w:tab w:val="num" w:pos="720"/>
        </w:tabs>
        <w:spacing w:line="480" w:lineRule="auto"/>
        <w:ind w:firstLine="720"/>
      </w:pPr>
      <w:r>
        <w:rPr>
          <w:noProof/>
        </w:rPr>
        <w:drawing>
          <wp:anchor distT="0" distB="0" distL="114300" distR="114300" simplePos="0" relativeHeight="251668480" behindDoc="1" locked="0" layoutInCell="1" allowOverlap="1" wp14:anchorId="11F48202" wp14:editId="026BDA35">
            <wp:simplePos x="0" y="0"/>
            <wp:positionH relativeFrom="column">
              <wp:posOffset>47542</wp:posOffset>
            </wp:positionH>
            <wp:positionV relativeFrom="paragraph">
              <wp:posOffset>1687858</wp:posOffset>
            </wp:positionV>
            <wp:extent cx="456907" cy="456907"/>
            <wp:effectExtent l="0" t="0" r="635" b="0"/>
            <wp:wrapTight wrapText="bothSides">
              <wp:wrapPolygon edited="0">
                <wp:start x="0" y="1803"/>
                <wp:lineTo x="0" y="18926"/>
                <wp:lineTo x="20729" y="18926"/>
                <wp:lineTo x="20729" y="1803"/>
                <wp:lineTo x="0" y="1803"/>
              </wp:wrapPolygon>
            </wp:wrapTight>
            <wp:docPr id="21" name="Graphic 21"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907" cy="456907"/>
                    </a:xfrm>
                    <a:prstGeom prst="rect">
                      <a:avLst/>
                    </a:prstGeom>
                  </pic:spPr>
                </pic:pic>
              </a:graphicData>
            </a:graphic>
            <wp14:sizeRelH relativeFrom="page">
              <wp14:pctWidth>0</wp14:pctWidth>
            </wp14:sizeRelH>
            <wp14:sizeRelV relativeFrom="page">
              <wp14:pctHeight>0</wp14:pctHeight>
            </wp14:sizeRelV>
          </wp:anchor>
        </w:drawing>
      </w:r>
      <w:r w:rsidR="007C40CF">
        <w:t xml:space="preserve">We cannot build strong </w:t>
      </w:r>
      <w:r w:rsidR="00F55027">
        <w:t>societies,</w:t>
      </w:r>
      <w:r w:rsidR="007C40CF">
        <w:t xml:space="preserve"> nor can we build strong churches by public opinion and </w:t>
      </w:r>
      <w:r w:rsidR="00534A9B">
        <w:t>ever-changing</w:t>
      </w:r>
      <w:r w:rsidR="007C40CF">
        <w:t xml:space="preserve"> morals and practices. Who we are, what we do, and how we live must be grounded in something bigger than ourselves. We look to the Word of God to define our morality and our practice. The question</w:t>
      </w:r>
      <w:r w:rsidR="00525B24">
        <w:t xml:space="preserve"> that has been prevalent in</w:t>
      </w:r>
      <w:r w:rsidR="00C26CFA">
        <w:t xml:space="preserve"> the Evangelical Free Church from its beginnings </w:t>
      </w:r>
      <w:r w:rsidR="001D7E5F">
        <w:t xml:space="preserve">should guide every decision and practice. </w:t>
      </w:r>
      <w:r w:rsidR="007C40CF">
        <w:t>“Where stands it written?”</w:t>
      </w:r>
    </w:p>
    <w:p w14:paraId="22160599" w14:textId="1BC439CA" w:rsidR="00ED30AA" w:rsidRDefault="00ED30AA" w:rsidP="00F91E41">
      <w:pPr>
        <w:tabs>
          <w:tab w:val="num" w:pos="720"/>
        </w:tabs>
        <w:spacing w:line="480" w:lineRule="auto"/>
      </w:pPr>
      <w:r>
        <w:t>I</w:t>
      </w:r>
      <w:r w:rsidR="0024125A">
        <w:t xml:space="preserve">n </w:t>
      </w:r>
      <w:r>
        <w:t xml:space="preserve"> 2 Timothy 3:14-17 </w:t>
      </w:r>
      <w:r w:rsidR="0024125A">
        <w:t>Paul instructed the young pastor, Timothy</w:t>
      </w:r>
      <w:r>
        <w:t>,</w:t>
      </w:r>
    </w:p>
    <w:p w14:paraId="4318EF2E" w14:textId="11160B0D" w:rsidR="00F87E8A" w:rsidRDefault="00F87E8A" w:rsidP="00F87E8A">
      <w:pPr>
        <w:tabs>
          <w:tab w:val="num" w:pos="720"/>
        </w:tabs>
        <w:spacing w:after="480"/>
        <w:ind w:left="720" w:right="720"/>
        <w:rPr>
          <w:i/>
          <w:iCs/>
        </w:rPr>
      </w:pPr>
      <w:r w:rsidRPr="00F87E8A">
        <w:rPr>
          <w:i/>
          <w:iCs/>
        </w:rPr>
        <w:t>[14] But as for you, continue in what you have learned and have become</w:t>
      </w:r>
      <w:r>
        <w:rPr>
          <w:i/>
          <w:iCs/>
        </w:rPr>
        <w:t xml:space="preserve"> </w:t>
      </w:r>
      <w:r w:rsidRPr="00F87E8A">
        <w:rPr>
          <w:i/>
          <w:iCs/>
        </w:rPr>
        <w:t xml:space="preserve">convinced of, because you know those from whom you learned it, [15] and how from infancy you have known the Holy Scriptures, which are able to make you wise for salvation through faith in Christ Jesus. [16] All Scripture is God-breathed and is useful for teaching, rebuking, correcting and training in </w:t>
      </w:r>
      <w:r w:rsidRPr="00F87E8A">
        <w:rPr>
          <w:i/>
          <w:iCs/>
        </w:rPr>
        <w:lastRenderedPageBreak/>
        <w:t>righteousness, [17] so that the servant of God may be thoroughly equipped for every good work.</w:t>
      </w:r>
    </w:p>
    <w:p w14:paraId="37ABFB94" w14:textId="6A9DAB12" w:rsidR="00ED30AA" w:rsidRDefault="00F87E8A" w:rsidP="00130CE8">
      <w:pPr>
        <w:tabs>
          <w:tab w:val="num" w:pos="720"/>
        </w:tabs>
        <w:spacing w:line="480" w:lineRule="auto"/>
      </w:pPr>
      <w:r>
        <w:rPr>
          <w:noProof/>
        </w:rPr>
        <w:drawing>
          <wp:anchor distT="0" distB="0" distL="114300" distR="114300" simplePos="0" relativeHeight="251669504" behindDoc="1" locked="0" layoutInCell="1" allowOverlap="1" wp14:anchorId="560DDCBC" wp14:editId="38A61076">
            <wp:simplePos x="0" y="0"/>
            <wp:positionH relativeFrom="column">
              <wp:posOffset>278185</wp:posOffset>
            </wp:positionH>
            <wp:positionV relativeFrom="paragraph">
              <wp:posOffset>0</wp:posOffset>
            </wp:positionV>
            <wp:extent cx="456565" cy="317500"/>
            <wp:effectExtent l="0" t="0" r="635" b="0"/>
            <wp:wrapTight wrapText="bothSides">
              <wp:wrapPolygon edited="0">
                <wp:start x="0" y="1296"/>
                <wp:lineTo x="0" y="19440"/>
                <wp:lineTo x="20729" y="19440"/>
                <wp:lineTo x="20729" y="1296"/>
                <wp:lineTo x="0" y="1296"/>
              </wp:wrapPolygon>
            </wp:wrapTight>
            <wp:docPr id="22" name="Graphic 22"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17500"/>
                    </a:xfrm>
                    <a:prstGeom prst="rect">
                      <a:avLst/>
                    </a:prstGeom>
                  </pic:spPr>
                </pic:pic>
              </a:graphicData>
            </a:graphic>
            <wp14:sizeRelH relativeFrom="page">
              <wp14:pctWidth>0</wp14:pctWidth>
            </wp14:sizeRelH>
            <wp14:sizeRelV relativeFrom="page">
              <wp14:pctHeight>0</wp14:pctHeight>
            </wp14:sizeRelV>
          </wp:anchor>
        </w:drawing>
      </w:r>
      <w:r w:rsidR="00014F50">
        <w:t>I said earlier that a</w:t>
      </w:r>
      <w:r w:rsidR="00ED30AA">
        <w:t xml:space="preserve"> life and a ministry grounded on the Word of God is like a Light House standing through the fiercest storms, guiding ships through dangerous waters. </w:t>
      </w:r>
      <w:r w:rsidR="00C87EDC">
        <w:t>We are the ships, and w</w:t>
      </w:r>
      <w:r w:rsidR="00ED30AA">
        <w:t>e need to be</w:t>
      </w:r>
      <w:r w:rsidR="00C87EDC">
        <w:t xml:space="preserve"> guided</w:t>
      </w:r>
      <w:r w:rsidR="00ED30AA">
        <w:t xml:space="preserve"> </w:t>
      </w:r>
      <w:r w:rsidR="00C87EDC">
        <w:t>by</w:t>
      </w:r>
      <w:r w:rsidR="00ED30AA">
        <w:t xml:space="preserve"> the Word. </w:t>
      </w:r>
      <w:r w:rsidR="00014F50">
        <w:t>For us that means</w:t>
      </w:r>
      <w:r w:rsidR="00ED30AA">
        <w:t xml:space="preserve"> grounding our understanding of morality, and our practice</w:t>
      </w:r>
      <w:r w:rsidR="00014F50">
        <w:t>s</w:t>
      </w:r>
      <w:r w:rsidR="00ED30AA">
        <w:t xml:space="preserve"> on the Word of God. We also </w:t>
      </w:r>
      <w:r w:rsidR="00014F50">
        <w:t>need</w:t>
      </w:r>
      <w:r w:rsidR="00ED30AA">
        <w:t xml:space="preserve"> to be grounded on the Word in terms of our theology and </w:t>
      </w:r>
      <w:r w:rsidR="00014F50">
        <w:t xml:space="preserve">our </w:t>
      </w:r>
      <w:r w:rsidR="00ED30AA">
        <w:t>stewardship.</w:t>
      </w:r>
    </w:p>
    <w:p w14:paraId="37BFC8D7" w14:textId="3B053123" w:rsidR="00822F9A" w:rsidRDefault="00ED30AA" w:rsidP="00ED30AA">
      <w:pPr>
        <w:tabs>
          <w:tab w:val="num" w:pos="720"/>
        </w:tabs>
        <w:spacing w:line="480" w:lineRule="auto"/>
        <w:ind w:firstLine="720"/>
      </w:pPr>
      <w:r>
        <w:t>I have friends</w:t>
      </w:r>
      <w:r w:rsidR="000E37B5">
        <w:t xml:space="preserve"> and acquaintances</w:t>
      </w:r>
      <w:r>
        <w:t xml:space="preserve"> who have strayed from </w:t>
      </w:r>
      <w:r w:rsidR="00B050CC">
        <w:t xml:space="preserve">foundational, </w:t>
      </w:r>
      <w:r>
        <w:t>orthodox</w:t>
      </w:r>
      <w:r w:rsidR="00B050CC">
        <w:t>,</w:t>
      </w:r>
      <w:r>
        <w:t xml:space="preserve"> Christian beliefs. </w:t>
      </w:r>
      <w:r w:rsidR="00DC4CF7">
        <w:t xml:space="preserve">What I have observed </w:t>
      </w:r>
      <w:r>
        <w:t>is that they</w:t>
      </w:r>
      <w:r w:rsidR="00DC4CF7">
        <w:t xml:space="preserve"> have often</w:t>
      </w:r>
      <w:r>
        <w:t xml:space="preserve"> allowed their emotions to drive their </w:t>
      </w:r>
      <w:r w:rsidR="00AF024F">
        <w:t>theology and beliefs</w:t>
      </w:r>
      <w:r>
        <w:t xml:space="preserve"> rather than allowing the Scriptures to drive their theology. When we come to the study of God’s Word we cannot begin with a sense of what we believe to be right or true. We must begin with the following questions: </w:t>
      </w:r>
      <w:r w:rsidR="00E07CEC">
        <w:rPr>
          <w:noProof/>
        </w:rPr>
        <w:drawing>
          <wp:inline distT="0" distB="0" distL="0" distR="0" wp14:anchorId="16DB7868" wp14:editId="7CA6F52F">
            <wp:extent cx="456907" cy="456907"/>
            <wp:effectExtent l="0" t="0" r="635" b="0"/>
            <wp:docPr id="23" name="Graphic 23"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3DEDDA9F" w14:textId="6F195F94" w:rsidR="00822F9A" w:rsidRDefault="00ED30AA" w:rsidP="00822F9A">
      <w:pPr>
        <w:pStyle w:val="ListParagraph"/>
        <w:numPr>
          <w:ilvl w:val="0"/>
          <w:numId w:val="2"/>
        </w:numPr>
        <w:tabs>
          <w:tab w:val="num" w:pos="720"/>
        </w:tabs>
        <w:spacing w:after="240"/>
      </w:pPr>
      <w:r>
        <w:t xml:space="preserve">What does the text actually say? </w:t>
      </w:r>
    </w:p>
    <w:p w14:paraId="4A9D142F" w14:textId="52271B71" w:rsidR="00822F9A" w:rsidRDefault="00ED30AA" w:rsidP="00822F9A">
      <w:pPr>
        <w:pStyle w:val="ListParagraph"/>
        <w:numPr>
          <w:ilvl w:val="0"/>
          <w:numId w:val="2"/>
        </w:numPr>
        <w:tabs>
          <w:tab w:val="num" w:pos="720"/>
        </w:tabs>
        <w:spacing w:after="240"/>
      </w:pPr>
      <w:r>
        <w:t xml:space="preserve">What does the text mean? </w:t>
      </w:r>
    </w:p>
    <w:p w14:paraId="5E7169A5" w14:textId="0EC7ABC7" w:rsidR="00822F9A" w:rsidRDefault="00ED30AA" w:rsidP="00822F9A">
      <w:pPr>
        <w:pStyle w:val="ListParagraph"/>
        <w:numPr>
          <w:ilvl w:val="0"/>
          <w:numId w:val="2"/>
        </w:numPr>
        <w:tabs>
          <w:tab w:val="num" w:pos="720"/>
        </w:tabs>
        <w:spacing w:after="240"/>
      </w:pPr>
      <w:r>
        <w:t xml:space="preserve">How would the original audience have understood the text? </w:t>
      </w:r>
    </w:p>
    <w:p w14:paraId="44F159CB" w14:textId="772265D1" w:rsidR="00822F9A" w:rsidRDefault="00ED30AA" w:rsidP="00C47A5B">
      <w:pPr>
        <w:pStyle w:val="ListParagraph"/>
        <w:numPr>
          <w:ilvl w:val="0"/>
          <w:numId w:val="2"/>
        </w:numPr>
        <w:tabs>
          <w:tab w:val="num" w:pos="720"/>
        </w:tabs>
        <w:spacing w:after="480"/>
      </w:pPr>
      <w:r>
        <w:t xml:space="preserve">How does that apply to my context? </w:t>
      </w:r>
    </w:p>
    <w:p w14:paraId="1E023831" w14:textId="1A92A9BF" w:rsidR="00ED30AA" w:rsidRDefault="00ED30AA" w:rsidP="00ED30AA">
      <w:pPr>
        <w:tabs>
          <w:tab w:val="num" w:pos="720"/>
        </w:tabs>
        <w:spacing w:line="480" w:lineRule="auto"/>
        <w:ind w:firstLine="720"/>
      </w:pPr>
      <w:r>
        <w:t>Too often we begin with question 4</w:t>
      </w:r>
      <w:r w:rsidR="00247A14">
        <w:t>, “How does that apply,”</w:t>
      </w:r>
      <w:r>
        <w:t xml:space="preserve"> and</w:t>
      </w:r>
      <w:r w:rsidR="001B6342">
        <w:t xml:space="preserve"> we</w:t>
      </w:r>
      <w:r>
        <w:t xml:space="preserve"> rarely get to the other three questions. But </w:t>
      </w:r>
      <w:r w:rsidR="004F1C5D">
        <w:t>the question of application</w:t>
      </w:r>
      <w:r>
        <w:t xml:space="preserve"> must come </w:t>
      </w:r>
      <w:r w:rsidR="007E406B">
        <w:t>last,</w:t>
      </w:r>
      <w:r>
        <w:t xml:space="preserve"> or it will adversely color our understanding of the Word</w:t>
      </w:r>
      <w:r w:rsidR="004F1C5D">
        <w:t xml:space="preserve"> and change it</w:t>
      </w:r>
      <w:r>
        <w:t>. Our theology must be grounded in a careful exegesis of the God</w:t>
      </w:r>
      <w:r w:rsidR="004A09BB">
        <w:t>’s Word</w:t>
      </w:r>
      <w:r>
        <w:t xml:space="preserve">. Exegesis is </w:t>
      </w:r>
      <w:r w:rsidR="004F1C5D">
        <w:t xml:space="preserve">just </w:t>
      </w:r>
      <w:r>
        <w:t>a $50 word that means that we draw out of the text what is</w:t>
      </w:r>
      <w:r w:rsidR="003C46CC">
        <w:t xml:space="preserve"> actually </w:t>
      </w:r>
      <w:r>
        <w:t>there rather than reading into the text what we expect</w:t>
      </w:r>
      <w:r w:rsidR="003C46CC">
        <w:t xml:space="preserve">, hope, or </w:t>
      </w:r>
      <w:r>
        <w:t>want to find.</w:t>
      </w:r>
    </w:p>
    <w:p w14:paraId="68A9AED9" w14:textId="6E15B32B" w:rsidR="00ED30AA" w:rsidRDefault="00ED30AA" w:rsidP="007E4846">
      <w:pPr>
        <w:tabs>
          <w:tab w:val="num" w:pos="720"/>
        </w:tabs>
        <w:spacing w:line="480" w:lineRule="auto"/>
        <w:ind w:firstLine="720"/>
      </w:pPr>
      <w:r>
        <w:t>2 Timothy 2:15 tells us</w:t>
      </w:r>
      <w:r w:rsidR="003C46CC">
        <w:t xml:space="preserve"> to</w:t>
      </w:r>
      <w:r>
        <w:t xml:space="preserve">, </w:t>
      </w:r>
      <w:r w:rsidR="008F1AAE">
        <w:t xml:space="preserve">“Do your best to present yourself to God as one approved, a worker who does not need to be ashamed and </w:t>
      </w:r>
      <w:r w:rsidR="008F1AAE" w:rsidRPr="008F1AAE">
        <w:rPr>
          <w:b/>
          <w:bCs/>
        </w:rPr>
        <w:t>who correctly handles the word of truth</w:t>
      </w:r>
      <w:r w:rsidR="008F1AAE">
        <w:t>.”</w:t>
      </w:r>
      <w:r w:rsidR="007E4846">
        <w:t xml:space="preserve"> </w:t>
      </w:r>
      <w:r w:rsidR="007E4846">
        <w:lastRenderedPageBreak/>
        <w:t>A</w:t>
      </w:r>
      <w:r>
        <w:t xml:space="preserve">while back I was shopping for a car. I </w:t>
      </w:r>
      <w:r w:rsidR="00B8088C">
        <w:t>was searching</w:t>
      </w:r>
      <w:r>
        <w:t xml:space="preserve"> online</w:t>
      </w:r>
      <w:r w:rsidR="00B8088C">
        <w:t xml:space="preserve"> and found one</w:t>
      </w:r>
      <w:r>
        <w:t xml:space="preserve"> that I liked</w:t>
      </w:r>
      <w:r w:rsidR="00D24355">
        <w:t>.</w:t>
      </w:r>
      <w:r>
        <w:t xml:space="preserve"> </w:t>
      </w:r>
      <w:r w:rsidR="00D24355">
        <w:t xml:space="preserve">I contacted the owner and </w:t>
      </w:r>
      <w:r>
        <w:t xml:space="preserve">made arrangements to go see it. The car I saw online </w:t>
      </w:r>
      <w:r w:rsidR="00D24355">
        <w:t>was</w:t>
      </w:r>
      <w:r>
        <w:t xml:space="preserve"> a deep forest green</w:t>
      </w:r>
      <w:r w:rsidR="007E4846">
        <w:t>.</w:t>
      </w:r>
      <w:r>
        <w:t xml:space="preserve"> </w:t>
      </w:r>
      <w:r w:rsidR="00D24355">
        <w:t>I</w:t>
      </w:r>
      <w:r w:rsidR="007E4846">
        <w:t xml:space="preserve"> really</w:t>
      </w:r>
      <w:r w:rsidR="00D24355">
        <w:t xml:space="preserve"> loved the color</w:t>
      </w:r>
      <w:r>
        <w:t>. When I drove in the yard where the car was</w:t>
      </w:r>
      <w:r w:rsidR="0015192C">
        <w:t xml:space="preserve"> supposed to be</w:t>
      </w:r>
      <w:r>
        <w:t xml:space="preserve">, there sat a dark blue car. I said to </w:t>
      </w:r>
      <w:r w:rsidR="000A0907">
        <w:t>Billie Jean</w:t>
      </w:r>
      <w:r>
        <w:t>, “Where</w:t>
      </w:r>
      <w:r w:rsidR="0053087F">
        <w:t>’s</w:t>
      </w:r>
      <w:r>
        <w:t xml:space="preserve"> the green car?” and She said, “What green car? The car is blue.</w:t>
      </w:r>
      <w:r w:rsidR="0053087F">
        <w:t>” I said, “No, the car in the picture</w:t>
      </w:r>
      <w:r w:rsidR="0015192C">
        <w:t>. It’s</w:t>
      </w:r>
      <w:r w:rsidR="0053087F">
        <w:t xml:space="preserve"> green.” And she said, </w:t>
      </w:r>
      <w:r w:rsidR="00175B7A">
        <w:t>“No, t</w:t>
      </w:r>
      <w:r>
        <w:t xml:space="preserve">he car in the picture </w:t>
      </w:r>
      <w:r w:rsidR="0076746A">
        <w:t>is</w:t>
      </w:r>
      <w:r>
        <w:t xml:space="preserve"> blue.” My expectations and misperception almost convinced me that someone had pulled a switch</w:t>
      </w:r>
      <w:r w:rsidR="00CA04C2">
        <w:t xml:space="preserve"> on me</w:t>
      </w:r>
      <w:r>
        <w:t>.</w:t>
      </w:r>
      <w:r w:rsidR="0076746A">
        <w:t xml:space="preserve"> It still looks green to me when I look at the picture.</w:t>
      </w:r>
      <w:r>
        <w:t xml:space="preserve"> When we </w:t>
      </w:r>
      <w:r w:rsidR="00B67979">
        <w:t>read and study</w:t>
      </w:r>
      <w:r>
        <w:t xml:space="preserve"> the scriptures</w:t>
      </w:r>
      <w:r w:rsidR="00B67979">
        <w:t>,</w:t>
      </w:r>
      <w:r>
        <w:t xml:space="preserve"> </w:t>
      </w:r>
      <w:r w:rsidR="004870AB">
        <w:t xml:space="preserve">by </w:t>
      </w:r>
      <w:r>
        <w:t>assuming that we</w:t>
      </w:r>
      <w:r w:rsidR="004870AB">
        <w:t xml:space="preserve"> already</w:t>
      </w:r>
      <w:r>
        <w:t xml:space="preserve"> know what it will say, we risk the same error. We risk reading what we expect the Word to say rather than paying attention to what it actually says. We must be </w:t>
      </w:r>
      <w:r w:rsidR="00522623">
        <w:t>vigilant</w:t>
      </w:r>
      <w:r>
        <w:t xml:space="preserve"> to handle God’s Word carefully</w:t>
      </w:r>
      <w:r w:rsidR="00D0604C">
        <w:t xml:space="preserve"> and accurately</w:t>
      </w:r>
      <w:r>
        <w:t xml:space="preserve">. Our theology </w:t>
      </w:r>
      <w:r w:rsidR="00883757">
        <w:t>has to</w:t>
      </w:r>
      <w:r>
        <w:t xml:space="preserve"> be </w:t>
      </w:r>
      <w:r w:rsidR="002B21D5">
        <w:rPr>
          <w:noProof/>
        </w:rPr>
        <w:drawing>
          <wp:anchor distT="0" distB="0" distL="114300" distR="114300" simplePos="0" relativeHeight="251671552" behindDoc="1" locked="0" layoutInCell="1" allowOverlap="1" wp14:anchorId="4E9D5617" wp14:editId="75919668">
            <wp:simplePos x="0" y="0"/>
            <wp:positionH relativeFrom="margin">
              <wp:align>left</wp:align>
            </wp:positionH>
            <wp:positionV relativeFrom="paragraph">
              <wp:posOffset>3959860</wp:posOffset>
            </wp:positionV>
            <wp:extent cx="456565" cy="365760"/>
            <wp:effectExtent l="0" t="0" r="635" b="0"/>
            <wp:wrapTight wrapText="bothSides">
              <wp:wrapPolygon edited="0">
                <wp:start x="0" y="1125"/>
                <wp:lineTo x="0" y="19125"/>
                <wp:lineTo x="20729" y="19125"/>
                <wp:lineTo x="20729" y="1125"/>
                <wp:lineTo x="0" y="1125"/>
              </wp:wrapPolygon>
            </wp:wrapTight>
            <wp:docPr id="25" name="Graphic 25"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65760"/>
                    </a:xfrm>
                    <a:prstGeom prst="rect">
                      <a:avLst/>
                    </a:prstGeom>
                  </pic:spPr>
                </pic:pic>
              </a:graphicData>
            </a:graphic>
            <wp14:sizeRelH relativeFrom="page">
              <wp14:pctWidth>0</wp14:pctWidth>
            </wp14:sizeRelH>
            <wp14:sizeRelV relativeFrom="page">
              <wp14:pctHeight>0</wp14:pctHeight>
            </wp14:sizeRelV>
          </wp:anchor>
        </w:drawing>
      </w:r>
      <w:r>
        <w:t>grounded in a careful reading of the Word.</w:t>
      </w:r>
      <w:r w:rsidR="00883757">
        <w:t xml:space="preserve"> </w:t>
      </w:r>
    </w:p>
    <w:p w14:paraId="0536CF0B" w14:textId="61446519" w:rsidR="00231CC3" w:rsidRDefault="004A393A" w:rsidP="00866F73">
      <w:pPr>
        <w:tabs>
          <w:tab w:val="num" w:pos="720"/>
        </w:tabs>
        <w:spacing w:line="480" w:lineRule="auto"/>
      </w:pPr>
      <w:r>
        <w:rPr>
          <w:noProof/>
        </w:rPr>
        <w:drawing>
          <wp:anchor distT="0" distB="0" distL="114300" distR="114300" simplePos="0" relativeHeight="251673600" behindDoc="1" locked="0" layoutInCell="1" allowOverlap="1" wp14:anchorId="00053D5F" wp14:editId="2FC2E66C">
            <wp:simplePos x="0" y="0"/>
            <wp:positionH relativeFrom="column">
              <wp:posOffset>3354036</wp:posOffset>
            </wp:positionH>
            <wp:positionV relativeFrom="paragraph">
              <wp:posOffset>965132</wp:posOffset>
            </wp:positionV>
            <wp:extent cx="456565" cy="365760"/>
            <wp:effectExtent l="0" t="0" r="635" b="0"/>
            <wp:wrapTight wrapText="bothSides">
              <wp:wrapPolygon edited="0">
                <wp:start x="0" y="1125"/>
                <wp:lineTo x="0" y="19125"/>
                <wp:lineTo x="20729" y="19125"/>
                <wp:lineTo x="20729" y="1125"/>
                <wp:lineTo x="0" y="1125"/>
              </wp:wrapPolygon>
            </wp:wrapTight>
            <wp:docPr id="34" name="Graphic 34"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65760"/>
                    </a:xfrm>
                    <a:prstGeom prst="rect">
                      <a:avLst/>
                    </a:prstGeom>
                  </pic:spPr>
                </pic:pic>
              </a:graphicData>
            </a:graphic>
            <wp14:sizeRelH relativeFrom="page">
              <wp14:pctWidth>0</wp14:pctWidth>
            </wp14:sizeRelH>
            <wp14:sizeRelV relativeFrom="page">
              <wp14:pctHeight>0</wp14:pctHeight>
            </wp14:sizeRelV>
          </wp:anchor>
        </w:drawing>
      </w:r>
      <w:r w:rsidR="003F78CE">
        <w:rPr>
          <w:noProof/>
        </w:rPr>
        <w:drawing>
          <wp:anchor distT="0" distB="0" distL="114300" distR="114300" simplePos="0" relativeHeight="251685888" behindDoc="1" locked="0" layoutInCell="1" allowOverlap="1" wp14:anchorId="7538DB78" wp14:editId="348BBC30">
            <wp:simplePos x="0" y="0"/>
            <wp:positionH relativeFrom="margin">
              <wp:posOffset>2331085</wp:posOffset>
            </wp:positionH>
            <wp:positionV relativeFrom="paragraph">
              <wp:posOffset>579789</wp:posOffset>
            </wp:positionV>
            <wp:extent cx="456565" cy="365760"/>
            <wp:effectExtent l="0" t="0" r="635" b="0"/>
            <wp:wrapTight wrapText="bothSides">
              <wp:wrapPolygon edited="0">
                <wp:start x="0" y="1125"/>
                <wp:lineTo x="0" y="19125"/>
                <wp:lineTo x="20729" y="19125"/>
                <wp:lineTo x="20729" y="1125"/>
                <wp:lineTo x="0" y="1125"/>
              </wp:wrapPolygon>
            </wp:wrapTight>
            <wp:docPr id="6" name="Graphic 6"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65760"/>
                    </a:xfrm>
                    <a:prstGeom prst="rect">
                      <a:avLst/>
                    </a:prstGeom>
                  </pic:spPr>
                </pic:pic>
              </a:graphicData>
            </a:graphic>
            <wp14:sizeRelH relativeFrom="page">
              <wp14:pctWidth>0</wp14:pctWidth>
            </wp14:sizeRelH>
            <wp14:sizeRelV relativeFrom="page">
              <wp14:pctHeight>0</wp14:pctHeight>
            </wp14:sizeRelV>
          </wp:anchor>
        </w:drawing>
      </w:r>
      <w:r w:rsidR="00ED30AA">
        <w:t>Our stewardship also</w:t>
      </w:r>
      <w:r w:rsidR="0042239B">
        <w:t xml:space="preserve"> has to</w:t>
      </w:r>
      <w:r w:rsidR="00ED30AA">
        <w:t xml:space="preserve"> be grounded in God’s Word.</w:t>
      </w:r>
      <w:r w:rsidR="00A86551" w:rsidRPr="00A86551">
        <w:rPr>
          <w:noProof/>
        </w:rPr>
        <w:t xml:space="preserve"> </w:t>
      </w:r>
      <w:r w:rsidR="00ED30AA">
        <w:t xml:space="preserve"> This deserves a whole sermon in itself</w:t>
      </w:r>
      <w:r w:rsidR="00405B13">
        <w:t>, but not today.</w:t>
      </w:r>
      <w:r w:rsidR="0042239B">
        <w:t xml:space="preserve"> </w:t>
      </w:r>
      <w:r w:rsidR="003F78CE">
        <w:t>S</w:t>
      </w:r>
      <w:r w:rsidR="00ED30AA">
        <w:t xml:space="preserve">tewardship is about more than </w:t>
      </w:r>
      <w:r w:rsidR="006E3752">
        <w:t xml:space="preserve">just </w:t>
      </w:r>
      <w:r w:rsidR="00ED30AA">
        <w:t xml:space="preserve">giving money. We were designed to oversee and care for God’s creation. </w:t>
      </w:r>
      <w:r w:rsidR="00F92B92">
        <w:t xml:space="preserve"> </w:t>
      </w:r>
      <w:r w:rsidR="00ED30AA">
        <w:t xml:space="preserve">“The LORD God took the man and put him in the garden of Eden </w:t>
      </w:r>
      <w:r w:rsidR="00ED30AA" w:rsidRPr="006E3752">
        <w:rPr>
          <w:b/>
          <w:bCs/>
        </w:rPr>
        <w:t>to work it and keep it</w:t>
      </w:r>
      <w:r w:rsidR="00ED30AA">
        <w:t>” (Gen 2:15).</w:t>
      </w:r>
      <w:r w:rsidR="00231CC3">
        <w:t xml:space="preserve"> In</w:t>
      </w:r>
      <w:r w:rsidR="00ED30AA">
        <w:t xml:space="preserve"> </w:t>
      </w:r>
      <w:r w:rsidR="002518CD">
        <w:t xml:space="preserve">Genesis 1:26 </w:t>
      </w:r>
      <w:r w:rsidR="00ED30AA">
        <w:t xml:space="preserve">God said, </w:t>
      </w:r>
    </w:p>
    <w:p w14:paraId="3F33B699" w14:textId="45A9231E" w:rsidR="0065155C" w:rsidRDefault="00367956" w:rsidP="0065155C">
      <w:pPr>
        <w:tabs>
          <w:tab w:val="num" w:pos="720"/>
        </w:tabs>
        <w:spacing w:after="480"/>
        <w:ind w:left="720" w:right="720"/>
        <w:rPr>
          <w:i/>
          <w:iCs/>
        </w:rPr>
      </w:pPr>
      <w:r>
        <w:rPr>
          <w:noProof/>
        </w:rPr>
        <w:drawing>
          <wp:anchor distT="0" distB="0" distL="114300" distR="114300" simplePos="0" relativeHeight="251674624" behindDoc="1" locked="0" layoutInCell="1" allowOverlap="1" wp14:anchorId="4BAA5DE8" wp14:editId="3A3EC27C">
            <wp:simplePos x="0" y="0"/>
            <wp:positionH relativeFrom="column">
              <wp:posOffset>278130</wp:posOffset>
            </wp:positionH>
            <wp:positionV relativeFrom="paragraph">
              <wp:posOffset>821358</wp:posOffset>
            </wp:positionV>
            <wp:extent cx="456565" cy="349250"/>
            <wp:effectExtent l="0" t="0" r="635" b="0"/>
            <wp:wrapTight wrapText="bothSides">
              <wp:wrapPolygon edited="0">
                <wp:start x="0" y="1178"/>
                <wp:lineTo x="0" y="18851"/>
                <wp:lineTo x="20729" y="18851"/>
                <wp:lineTo x="20729" y="1178"/>
                <wp:lineTo x="0" y="1178"/>
              </wp:wrapPolygon>
            </wp:wrapTight>
            <wp:docPr id="26" name="Graphic 26"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49250"/>
                    </a:xfrm>
                    <a:prstGeom prst="rect">
                      <a:avLst/>
                    </a:prstGeom>
                  </pic:spPr>
                </pic:pic>
              </a:graphicData>
            </a:graphic>
            <wp14:sizeRelH relativeFrom="page">
              <wp14:pctWidth>0</wp14:pctWidth>
            </wp14:sizeRelH>
            <wp14:sizeRelV relativeFrom="page">
              <wp14:pctHeight>0</wp14:pctHeight>
            </wp14:sizeRelV>
          </wp:anchor>
        </w:drawing>
      </w:r>
      <w:r w:rsidR="0065155C" w:rsidRPr="0065155C">
        <w:rPr>
          <w:i/>
          <w:iCs/>
        </w:rPr>
        <w:t>Let us make mankind in our image, in our likeness, so that they may rule over the fish in the sea and the birds in the sky, over the livestock and all the wild animals, and over all the creatures that move along the ground</w:t>
      </w:r>
      <w:r w:rsidR="0065155C">
        <w:rPr>
          <w:i/>
          <w:iCs/>
        </w:rPr>
        <w:t>.</w:t>
      </w:r>
    </w:p>
    <w:p w14:paraId="7D81626B" w14:textId="51ABC4C9" w:rsidR="00ED30AA" w:rsidRDefault="00ED30AA" w:rsidP="00367956">
      <w:pPr>
        <w:tabs>
          <w:tab w:val="num" w:pos="720"/>
        </w:tabs>
        <w:spacing w:line="480" w:lineRule="auto"/>
      </w:pPr>
      <w:r>
        <w:t xml:space="preserve">As believers in Jesus Christ we recognize that nothing we </w:t>
      </w:r>
      <w:r w:rsidR="00414448">
        <w:t>own actually</w:t>
      </w:r>
      <w:r>
        <w:t xml:space="preserve"> belongs to us. We are stewards of all that we have. When we fail to understand this, our “stuff” becomes our god. Our possessions begin to possess us. Stewardship is about recognizing that all we have </w:t>
      </w:r>
      <w:r w:rsidR="00B15ED7">
        <w:t>is actually</w:t>
      </w:r>
      <w:r>
        <w:t xml:space="preserve"> God</w:t>
      </w:r>
      <w:r w:rsidR="00B15ED7">
        <w:t>’s</w:t>
      </w:r>
      <w:r>
        <w:t>.</w:t>
      </w:r>
    </w:p>
    <w:p w14:paraId="6FA5DB4F" w14:textId="52236DDD" w:rsidR="00ED30AA" w:rsidRDefault="001E5ED8" w:rsidP="00ED30AA">
      <w:pPr>
        <w:tabs>
          <w:tab w:val="num" w:pos="720"/>
        </w:tabs>
        <w:spacing w:line="480" w:lineRule="auto"/>
        <w:ind w:firstLine="720"/>
      </w:pPr>
      <w:r>
        <w:rPr>
          <w:noProof/>
        </w:rPr>
        <w:lastRenderedPageBreak/>
        <w:drawing>
          <wp:anchor distT="0" distB="0" distL="114300" distR="114300" simplePos="0" relativeHeight="251687936" behindDoc="1" locked="0" layoutInCell="1" allowOverlap="1" wp14:anchorId="343AA282" wp14:editId="6BA515A1">
            <wp:simplePos x="0" y="0"/>
            <wp:positionH relativeFrom="margin">
              <wp:align>left</wp:align>
            </wp:positionH>
            <wp:positionV relativeFrom="paragraph">
              <wp:posOffset>3494954</wp:posOffset>
            </wp:positionV>
            <wp:extent cx="456907" cy="456907"/>
            <wp:effectExtent l="0" t="0" r="635" b="0"/>
            <wp:wrapTight wrapText="bothSides">
              <wp:wrapPolygon edited="0">
                <wp:start x="0" y="1803"/>
                <wp:lineTo x="0" y="18926"/>
                <wp:lineTo x="20729" y="18926"/>
                <wp:lineTo x="20729" y="1803"/>
                <wp:lineTo x="0" y="1803"/>
              </wp:wrapPolygon>
            </wp:wrapTight>
            <wp:docPr id="7" name="Graphic 7"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907" cy="456907"/>
                    </a:xfrm>
                    <a:prstGeom prst="rect">
                      <a:avLst/>
                    </a:prstGeom>
                  </pic:spPr>
                </pic:pic>
              </a:graphicData>
            </a:graphic>
            <wp14:sizeRelH relativeFrom="page">
              <wp14:pctWidth>0</wp14:pctWidth>
            </wp14:sizeRelH>
            <wp14:sizeRelV relativeFrom="page">
              <wp14:pctHeight>0</wp14:pctHeight>
            </wp14:sizeRelV>
          </wp:anchor>
        </w:drawing>
      </w:r>
      <w:r w:rsidR="00ED30AA">
        <w:t>Gifts, tithes, and offerings</w:t>
      </w:r>
      <w:r w:rsidR="009B7790">
        <w:t xml:space="preserve"> </w:t>
      </w:r>
      <w:r w:rsidR="00ED30AA">
        <w:t xml:space="preserve">are a simple recognition that </w:t>
      </w:r>
      <w:r w:rsidR="009B7790">
        <w:t>our money and our stuff are not our own</w:t>
      </w:r>
      <w:r w:rsidR="00ED30AA">
        <w:t xml:space="preserve">. As believers we do not give simply because </w:t>
      </w:r>
      <w:r w:rsidR="007C2A6B">
        <w:t>God</w:t>
      </w:r>
      <w:r w:rsidR="00ED30AA">
        <w:t xml:space="preserve"> commanded</w:t>
      </w:r>
      <w:r w:rsidR="007C2A6B">
        <w:t xml:space="preserve"> us</w:t>
      </w:r>
      <w:r w:rsidR="00ED30AA">
        <w:t xml:space="preserve"> to give</w:t>
      </w:r>
      <w:r w:rsidR="007C2A6B">
        <w:t xml:space="preserve">, although that </w:t>
      </w:r>
      <w:r w:rsidR="000A731D">
        <w:t>would</w:t>
      </w:r>
      <w:r w:rsidR="007C2A6B">
        <w:t xml:space="preserve"> be enough in itself</w:t>
      </w:r>
      <w:r w:rsidR="00ED30AA">
        <w:t xml:space="preserve">. </w:t>
      </w:r>
      <w:r w:rsidR="001858E9">
        <w:t xml:space="preserve">But we are told </w:t>
      </w:r>
      <w:r w:rsidR="00ED30AA">
        <w:t xml:space="preserve">to give because we need to be reminded that our stuff is not ours. It has been my observation over the years that those with nothing are often more willing to give than those who have much. The more we have, the more our stuff controls us. When we have </w:t>
      </w:r>
      <w:r w:rsidR="00A61A46">
        <w:t>nothing,</w:t>
      </w:r>
      <w:r w:rsidR="00ED30AA">
        <w:t xml:space="preserve"> we </w:t>
      </w:r>
      <w:r w:rsidR="00D60FAA">
        <w:t xml:space="preserve">tend </w:t>
      </w:r>
      <w:r w:rsidR="00662200">
        <w:t xml:space="preserve">to </w:t>
      </w:r>
      <w:r w:rsidR="00ED30AA">
        <w:t>more readily recognize those in need</w:t>
      </w:r>
      <w:r w:rsidR="0046363B">
        <w:t>;</w:t>
      </w:r>
      <w:r w:rsidR="00ED30AA">
        <w:t xml:space="preserve"> we more quickly </w:t>
      </w:r>
      <w:r w:rsidR="00C56078">
        <w:t xml:space="preserve">identify </w:t>
      </w:r>
      <w:r w:rsidR="00ED30AA">
        <w:t>with them</w:t>
      </w:r>
      <w:r w:rsidR="0046363B">
        <w:t>;</w:t>
      </w:r>
      <w:r w:rsidR="00ED30AA">
        <w:t xml:space="preserve"> and we more easily let go. The United States of America is a wealthy nation. </w:t>
      </w:r>
      <w:r w:rsidR="00C56078">
        <w:t>Even the poorest of us are wealthy by the World’s standards. As</w:t>
      </w:r>
      <w:r w:rsidR="00ED30AA">
        <w:t xml:space="preserve"> believers,</w:t>
      </w:r>
      <w:r w:rsidR="00C56078">
        <w:t xml:space="preserve"> we</w:t>
      </w:r>
      <w:r w:rsidR="00ED30AA">
        <w:t xml:space="preserve"> need to learn to loosen our grip on what we </w:t>
      </w:r>
      <w:r w:rsidR="00A06847">
        <w:t>have,</w:t>
      </w:r>
      <w:r w:rsidR="00ED30AA">
        <w:t xml:space="preserve"> or we risk serving the wrong god. Stewardship is grounded on the Word of God.</w:t>
      </w:r>
    </w:p>
    <w:p w14:paraId="1F497D4E" w14:textId="1B309B8C" w:rsidR="00E465CF" w:rsidRDefault="002B229D" w:rsidP="004D5FFE">
      <w:pPr>
        <w:tabs>
          <w:tab w:val="num" w:pos="720"/>
        </w:tabs>
        <w:spacing w:line="480" w:lineRule="auto"/>
      </w:pPr>
      <w:r>
        <w:rPr>
          <w:noProof/>
        </w:rPr>
        <w:drawing>
          <wp:anchor distT="0" distB="0" distL="114300" distR="114300" simplePos="0" relativeHeight="251676672" behindDoc="1" locked="0" layoutInCell="1" allowOverlap="1" wp14:anchorId="5890E3C6" wp14:editId="7A92260A">
            <wp:simplePos x="0" y="0"/>
            <wp:positionH relativeFrom="column">
              <wp:posOffset>269903</wp:posOffset>
            </wp:positionH>
            <wp:positionV relativeFrom="paragraph">
              <wp:posOffset>1371572</wp:posOffset>
            </wp:positionV>
            <wp:extent cx="456907" cy="456907"/>
            <wp:effectExtent l="0" t="0" r="635" b="0"/>
            <wp:wrapTight wrapText="bothSides">
              <wp:wrapPolygon edited="0">
                <wp:start x="0" y="1803"/>
                <wp:lineTo x="0" y="18926"/>
                <wp:lineTo x="20729" y="18926"/>
                <wp:lineTo x="20729" y="1803"/>
                <wp:lineTo x="0" y="1803"/>
              </wp:wrapPolygon>
            </wp:wrapTight>
            <wp:docPr id="28" name="Graphic 28"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907" cy="456907"/>
                    </a:xfrm>
                    <a:prstGeom prst="rect">
                      <a:avLst/>
                    </a:prstGeom>
                  </pic:spPr>
                </pic:pic>
              </a:graphicData>
            </a:graphic>
            <wp14:sizeRelH relativeFrom="page">
              <wp14:pctWidth>0</wp14:pctWidth>
            </wp14:sizeRelH>
            <wp14:sizeRelV relativeFrom="page">
              <wp14:pctHeight>0</wp14:pctHeight>
            </wp14:sizeRelV>
          </wp:anchor>
        </w:drawing>
      </w:r>
      <w:r w:rsidR="00ED30AA">
        <w:t>A life and a ministry grounded on the Word of God is like a Light House standing through the fiercest storms guiding ships through dangerous waters. We need to be grounded on the Word. We need to ground our understanding of morality, practice, theology, and stewardship. on the Word of God. Anything less is like building on quicksand.</w:t>
      </w:r>
      <w:r w:rsidR="004A1A92">
        <w:t xml:space="preserve"> </w:t>
      </w:r>
    </w:p>
    <w:p w14:paraId="4C7C01F4" w14:textId="64B9FDFE" w:rsidR="00EA7B22" w:rsidRDefault="00E465CF" w:rsidP="002B229D">
      <w:pPr>
        <w:tabs>
          <w:tab w:val="num" w:pos="720"/>
        </w:tabs>
        <w:spacing w:line="480" w:lineRule="auto"/>
      </w:pPr>
      <w:r>
        <w:t xml:space="preserve">As </w:t>
      </w:r>
      <w:r w:rsidR="002B229D">
        <w:t xml:space="preserve">believers in Jesus Christ, and as </w:t>
      </w:r>
      <w:r>
        <w:t>a</w:t>
      </w:r>
      <w:r w:rsidR="002B229D">
        <w:t>n Evangelical Free</w:t>
      </w:r>
      <w:r>
        <w:t xml:space="preserve"> </w:t>
      </w:r>
      <w:r w:rsidR="002B229D">
        <w:t>C</w:t>
      </w:r>
      <w:r>
        <w:t xml:space="preserve">hurch, </w:t>
      </w:r>
      <w:r w:rsidR="00A015B7">
        <w:t>we need</w:t>
      </w:r>
      <w:r>
        <w:t xml:space="preserve"> to be grounded on the Word in areas of morality, practice, theology, and stewardship. </w:t>
      </w:r>
      <w:r w:rsidR="004A1A92">
        <w:t xml:space="preserve">To </w:t>
      </w:r>
      <w:r w:rsidR="00714B3F">
        <w:t xml:space="preserve">be grounded on the Word means that we must </w:t>
      </w:r>
      <w:r w:rsidR="00C40F01">
        <w:t>know the Word, delight in the Word, study the Word</w:t>
      </w:r>
      <w:r w:rsidR="00ED4A4B">
        <w:t>, and do what it says</w:t>
      </w:r>
      <w:r w:rsidR="00C40F01">
        <w:t xml:space="preserve">. </w:t>
      </w:r>
      <w:r w:rsidR="00A32E65">
        <w:t>Let me read again the verses we read earlier</w:t>
      </w:r>
      <w:r w:rsidR="005219B2">
        <w:t xml:space="preserve"> from Psalm 119</w:t>
      </w:r>
    </w:p>
    <w:p w14:paraId="40541252" w14:textId="6AB0594E" w:rsidR="005164FB" w:rsidRPr="005164FB" w:rsidRDefault="005164FB" w:rsidP="005164FB">
      <w:pPr>
        <w:spacing w:before="100" w:beforeAutospacing="1" w:after="100" w:afterAutospacing="1"/>
        <w:rPr>
          <w:rFonts w:eastAsia="Times New Roman"/>
          <w:szCs w:val="24"/>
        </w:rPr>
      </w:pPr>
      <w:r w:rsidRPr="005164FB">
        <w:rPr>
          <w:rFonts w:eastAsia="Times New Roman"/>
          <w:szCs w:val="24"/>
        </w:rPr>
        <w:t>Psalms 119:17</w:t>
      </w:r>
      <w:r>
        <w:rPr>
          <w:rFonts w:eastAsia="Times New Roman"/>
          <w:szCs w:val="24"/>
        </w:rPr>
        <w:t>-24</w:t>
      </w:r>
      <w:r w:rsidRPr="005164FB">
        <w:rPr>
          <w:rFonts w:eastAsia="Times New Roman"/>
          <w:szCs w:val="24"/>
        </w:rPr>
        <w:t xml:space="preserve"> (ESV)</w:t>
      </w:r>
    </w:p>
    <w:p w14:paraId="10B5498B" w14:textId="5DA6ECE5" w:rsidR="008E41BA" w:rsidRPr="008E41BA" w:rsidRDefault="001E43CE" w:rsidP="008E41BA">
      <w:pPr>
        <w:pStyle w:val="NormalWeb"/>
        <w:rPr>
          <w:b/>
          <w:bCs/>
          <w:sz w:val="27"/>
          <w:szCs w:val="27"/>
          <w:lang w:bidi="he-IL"/>
        </w:rPr>
      </w:pPr>
      <w:r>
        <w:rPr>
          <w:noProof/>
        </w:rPr>
        <w:drawing>
          <wp:inline distT="0" distB="0" distL="0" distR="0" wp14:anchorId="4482449E" wp14:editId="548F3159">
            <wp:extent cx="456907" cy="456907"/>
            <wp:effectExtent l="0" t="0" r="635" b="0"/>
            <wp:docPr id="29" name="Graphic 29"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15D311B2" w14:textId="77777777" w:rsidR="008E41BA" w:rsidRPr="008E41BA" w:rsidRDefault="008E41BA" w:rsidP="008E41BA">
      <w:pPr>
        <w:spacing w:before="100" w:beforeAutospacing="1" w:after="0"/>
        <w:ind w:left="720"/>
        <w:rPr>
          <w:rFonts w:eastAsia="Times New Roman"/>
          <w:i/>
          <w:iCs/>
          <w:szCs w:val="24"/>
          <w:lang w:bidi="he-IL"/>
        </w:rPr>
      </w:pPr>
      <w:r w:rsidRPr="008E41BA">
        <w:rPr>
          <w:rFonts w:eastAsia="Times New Roman"/>
          <w:i/>
          <w:iCs/>
          <w:szCs w:val="24"/>
          <w:lang w:bidi="he-IL"/>
        </w:rPr>
        <w:t>[17] Be good to your servant while I live,</w:t>
      </w:r>
    </w:p>
    <w:p w14:paraId="5D5A95FB" w14:textId="77777777" w:rsidR="008E41BA" w:rsidRPr="008E41BA" w:rsidRDefault="008E41BA" w:rsidP="008E41BA">
      <w:pPr>
        <w:spacing w:after="0"/>
        <w:ind w:left="720"/>
        <w:rPr>
          <w:rFonts w:eastAsia="Times New Roman"/>
          <w:i/>
          <w:iCs/>
          <w:szCs w:val="24"/>
          <w:lang w:bidi="he-IL"/>
        </w:rPr>
      </w:pPr>
      <w:r w:rsidRPr="008E41BA">
        <w:rPr>
          <w:rFonts w:eastAsia="Times New Roman"/>
          <w:i/>
          <w:iCs/>
          <w:szCs w:val="24"/>
          <w:lang w:bidi="he-IL"/>
        </w:rPr>
        <w:t>that I may obey your word.</w:t>
      </w:r>
    </w:p>
    <w:p w14:paraId="7738A07D" w14:textId="77777777" w:rsidR="008E41BA" w:rsidRPr="008E41BA" w:rsidRDefault="008E41BA" w:rsidP="008E41BA">
      <w:pPr>
        <w:spacing w:before="100" w:beforeAutospacing="1" w:after="0"/>
        <w:ind w:left="720"/>
        <w:rPr>
          <w:rFonts w:eastAsia="Times New Roman"/>
          <w:i/>
          <w:iCs/>
          <w:szCs w:val="24"/>
          <w:lang w:bidi="he-IL"/>
        </w:rPr>
      </w:pPr>
      <w:r w:rsidRPr="008E41BA">
        <w:rPr>
          <w:rFonts w:eastAsia="Times New Roman"/>
          <w:i/>
          <w:iCs/>
          <w:szCs w:val="24"/>
          <w:lang w:bidi="he-IL"/>
        </w:rPr>
        <w:lastRenderedPageBreak/>
        <w:t>[18] Open my eyes that I may see</w:t>
      </w:r>
    </w:p>
    <w:p w14:paraId="5271C13D" w14:textId="77777777" w:rsidR="008E41BA" w:rsidRPr="008E41BA" w:rsidRDefault="008E41BA" w:rsidP="008E41BA">
      <w:pPr>
        <w:spacing w:after="0"/>
        <w:ind w:left="720"/>
        <w:rPr>
          <w:rFonts w:eastAsia="Times New Roman"/>
          <w:i/>
          <w:iCs/>
          <w:szCs w:val="24"/>
          <w:lang w:bidi="he-IL"/>
        </w:rPr>
      </w:pPr>
      <w:r w:rsidRPr="008E41BA">
        <w:rPr>
          <w:rFonts w:eastAsia="Times New Roman"/>
          <w:i/>
          <w:iCs/>
          <w:szCs w:val="24"/>
          <w:lang w:bidi="he-IL"/>
        </w:rPr>
        <w:t>wonderful things in your law.</w:t>
      </w:r>
    </w:p>
    <w:p w14:paraId="2B500E6F" w14:textId="6AB12A80" w:rsidR="005164FB" w:rsidRPr="005164FB" w:rsidRDefault="005164FB" w:rsidP="008E41BA">
      <w:pPr>
        <w:spacing w:after="0"/>
        <w:ind w:left="720" w:right="720"/>
        <w:rPr>
          <w:rFonts w:eastAsia="Times New Roman"/>
          <w:i/>
          <w:iCs/>
          <w:szCs w:val="24"/>
        </w:rPr>
      </w:pPr>
      <w:r w:rsidRPr="005164FB">
        <w:rPr>
          <w:rFonts w:eastAsia="Times New Roman"/>
          <w:i/>
          <w:iCs/>
          <w:szCs w:val="24"/>
        </w:rPr>
        <w:t>.</w:t>
      </w:r>
    </w:p>
    <w:p w14:paraId="1606E417" w14:textId="77777777" w:rsidR="00D64139" w:rsidRDefault="00D64139" w:rsidP="005164FB">
      <w:pPr>
        <w:spacing w:after="0"/>
        <w:ind w:left="720" w:right="720"/>
        <w:rPr>
          <w:rFonts w:eastAsia="Times New Roman"/>
          <w:i/>
          <w:iCs/>
          <w:szCs w:val="24"/>
        </w:rPr>
      </w:pPr>
    </w:p>
    <w:p w14:paraId="109FD907" w14:textId="04FE1272" w:rsidR="00B1618B" w:rsidRPr="00B1618B" w:rsidRDefault="001E43CE" w:rsidP="00B1618B">
      <w:pPr>
        <w:spacing w:after="0"/>
        <w:ind w:left="720" w:right="720"/>
        <w:rPr>
          <w:i/>
          <w:iCs/>
        </w:rPr>
      </w:pPr>
      <w:r>
        <w:rPr>
          <w:noProof/>
        </w:rPr>
        <w:drawing>
          <wp:inline distT="0" distB="0" distL="0" distR="0" wp14:anchorId="1D4A29CC" wp14:editId="41322737">
            <wp:extent cx="456907" cy="456907"/>
            <wp:effectExtent l="0" t="0" r="635" b="0"/>
            <wp:docPr id="30" name="Graphic 30"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5F55ACB2" w14:textId="77777777" w:rsidR="00B1618B" w:rsidRPr="00B1618B" w:rsidRDefault="00B1618B" w:rsidP="00B1618B">
      <w:pPr>
        <w:spacing w:after="0"/>
        <w:ind w:left="720" w:right="720"/>
        <w:rPr>
          <w:rFonts w:eastAsia="Times New Roman"/>
          <w:i/>
          <w:iCs/>
          <w:szCs w:val="24"/>
        </w:rPr>
      </w:pPr>
      <w:r w:rsidRPr="00B1618B">
        <w:rPr>
          <w:rFonts w:eastAsia="Times New Roman"/>
          <w:i/>
          <w:iCs/>
          <w:szCs w:val="24"/>
        </w:rPr>
        <w:t>[19] I am a stranger on earth;</w:t>
      </w:r>
    </w:p>
    <w:p w14:paraId="74CF099E" w14:textId="77777777" w:rsidR="00B1618B" w:rsidRDefault="00B1618B" w:rsidP="00B1618B">
      <w:pPr>
        <w:spacing w:after="0"/>
        <w:ind w:left="720"/>
        <w:rPr>
          <w:rFonts w:eastAsia="Times New Roman"/>
          <w:i/>
          <w:iCs/>
          <w:szCs w:val="24"/>
        </w:rPr>
      </w:pPr>
      <w:r w:rsidRPr="00B1618B">
        <w:rPr>
          <w:rFonts w:eastAsia="Times New Roman"/>
          <w:i/>
          <w:iCs/>
          <w:szCs w:val="24"/>
        </w:rPr>
        <w:t>do not hide your commands from me.</w:t>
      </w:r>
    </w:p>
    <w:p w14:paraId="3E497343" w14:textId="77777777" w:rsidR="00B1618B" w:rsidRPr="00B1618B" w:rsidRDefault="00B1618B" w:rsidP="00B1618B">
      <w:pPr>
        <w:spacing w:after="0"/>
        <w:ind w:left="720"/>
        <w:rPr>
          <w:rFonts w:eastAsia="Times New Roman"/>
          <w:i/>
          <w:iCs/>
          <w:szCs w:val="24"/>
        </w:rPr>
      </w:pPr>
    </w:p>
    <w:p w14:paraId="45B0F440" w14:textId="77777777" w:rsidR="00B1618B" w:rsidRPr="00B1618B" w:rsidRDefault="00B1618B" w:rsidP="00B1618B">
      <w:pPr>
        <w:spacing w:after="0"/>
        <w:ind w:left="720" w:right="720"/>
        <w:rPr>
          <w:rFonts w:eastAsia="Times New Roman"/>
          <w:i/>
          <w:iCs/>
          <w:szCs w:val="24"/>
        </w:rPr>
      </w:pPr>
      <w:r w:rsidRPr="00B1618B">
        <w:rPr>
          <w:rFonts w:eastAsia="Times New Roman"/>
          <w:i/>
          <w:iCs/>
          <w:szCs w:val="24"/>
        </w:rPr>
        <w:t>[20] My soul is consumed with longing</w:t>
      </w:r>
    </w:p>
    <w:p w14:paraId="30970CD9" w14:textId="77777777" w:rsidR="00B1618B" w:rsidRDefault="00B1618B" w:rsidP="00B1618B">
      <w:pPr>
        <w:spacing w:after="0"/>
        <w:ind w:left="720"/>
        <w:rPr>
          <w:rFonts w:eastAsia="Times New Roman"/>
          <w:i/>
          <w:iCs/>
          <w:szCs w:val="24"/>
        </w:rPr>
      </w:pPr>
      <w:r w:rsidRPr="00B1618B">
        <w:rPr>
          <w:rFonts w:eastAsia="Times New Roman"/>
          <w:i/>
          <w:iCs/>
          <w:szCs w:val="24"/>
        </w:rPr>
        <w:t>for your laws at all times.</w:t>
      </w:r>
    </w:p>
    <w:p w14:paraId="0638195D" w14:textId="77777777" w:rsidR="00B1618B" w:rsidRPr="00B1618B" w:rsidRDefault="00B1618B" w:rsidP="00B1618B">
      <w:pPr>
        <w:spacing w:after="0"/>
        <w:ind w:left="720"/>
        <w:rPr>
          <w:rFonts w:eastAsia="Times New Roman"/>
          <w:i/>
          <w:iCs/>
          <w:szCs w:val="24"/>
        </w:rPr>
      </w:pPr>
    </w:p>
    <w:p w14:paraId="789C7170" w14:textId="07108B3F" w:rsidR="00A505FC" w:rsidRPr="00A505FC" w:rsidRDefault="003B3494" w:rsidP="00A505FC">
      <w:pPr>
        <w:spacing w:after="0"/>
        <w:ind w:left="720" w:right="720"/>
        <w:rPr>
          <w:i/>
          <w:iCs/>
        </w:rPr>
      </w:pPr>
      <w:r>
        <w:rPr>
          <w:noProof/>
        </w:rPr>
        <w:drawing>
          <wp:inline distT="0" distB="0" distL="0" distR="0" wp14:anchorId="056F9322" wp14:editId="246C3E85">
            <wp:extent cx="456907" cy="456907"/>
            <wp:effectExtent l="0" t="0" r="635" b="0"/>
            <wp:docPr id="31" name="Graphic 31"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24B8DD76" w14:textId="77777777" w:rsidR="00A505FC" w:rsidRPr="00A505FC" w:rsidRDefault="00A505FC" w:rsidP="00A505FC">
      <w:pPr>
        <w:spacing w:after="0"/>
        <w:ind w:left="720" w:right="720"/>
        <w:rPr>
          <w:rFonts w:eastAsia="Times New Roman"/>
          <w:i/>
          <w:iCs/>
          <w:szCs w:val="24"/>
        </w:rPr>
      </w:pPr>
      <w:r w:rsidRPr="00A505FC">
        <w:rPr>
          <w:rFonts w:eastAsia="Times New Roman"/>
          <w:i/>
          <w:iCs/>
          <w:szCs w:val="24"/>
        </w:rPr>
        <w:t>[21] You rebuke the arrogant, who are accursed,</w:t>
      </w:r>
    </w:p>
    <w:p w14:paraId="6314B070" w14:textId="77777777" w:rsidR="00A505FC" w:rsidRDefault="00A505FC" w:rsidP="00A505FC">
      <w:pPr>
        <w:spacing w:after="0"/>
        <w:ind w:left="720" w:right="720"/>
        <w:rPr>
          <w:rFonts w:eastAsia="Times New Roman"/>
          <w:i/>
          <w:iCs/>
          <w:szCs w:val="24"/>
        </w:rPr>
      </w:pPr>
      <w:r w:rsidRPr="00A505FC">
        <w:rPr>
          <w:rFonts w:eastAsia="Times New Roman"/>
          <w:i/>
          <w:iCs/>
          <w:szCs w:val="24"/>
        </w:rPr>
        <w:t>those who stray from your commands.</w:t>
      </w:r>
    </w:p>
    <w:p w14:paraId="35A39B3B" w14:textId="77777777" w:rsidR="00A505FC" w:rsidRPr="00A505FC" w:rsidRDefault="00A505FC" w:rsidP="00A505FC">
      <w:pPr>
        <w:spacing w:after="0"/>
        <w:ind w:left="720" w:right="720"/>
        <w:rPr>
          <w:rFonts w:eastAsia="Times New Roman"/>
          <w:i/>
          <w:iCs/>
          <w:szCs w:val="24"/>
        </w:rPr>
      </w:pPr>
    </w:p>
    <w:p w14:paraId="2BC197D9" w14:textId="77777777" w:rsidR="00A505FC" w:rsidRPr="00A505FC" w:rsidRDefault="00A505FC" w:rsidP="00A505FC">
      <w:pPr>
        <w:spacing w:after="0"/>
        <w:ind w:left="720" w:right="720"/>
        <w:rPr>
          <w:rFonts w:eastAsia="Times New Roman"/>
          <w:i/>
          <w:iCs/>
          <w:szCs w:val="24"/>
        </w:rPr>
      </w:pPr>
      <w:r w:rsidRPr="00A505FC">
        <w:rPr>
          <w:rFonts w:eastAsia="Times New Roman"/>
          <w:i/>
          <w:iCs/>
          <w:szCs w:val="24"/>
        </w:rPr>
        <w:t>[22] Remove from me their scorn and contempt,</w:t>
      </w:r>
    </w:p>
    <w:p w14:paraId="3CEB2D88" w14:textId="77777777" w:rsidR="00A505FC" w:rsidRPr="00A505FC" w:rsidRDefault="00A505FC" w:rsidP="00A505FC">
      <w:pPr>
        <w:spacing w:after="0"/>
        <w:ind w:left="720" w:right="720"/>
        <w:rPr>
          <w:rFonts w:eastAsia="Times New Roman"/>
          <w:i/>
          <w:iCs/>
          <w:szCs w:val="24"/>
        </w:rPr>
      </w:pPr>
      <w:r w:rsidRPr="00A505FC">
        <w:rPr>
          <w:rFonts w:eastAsia="Times New Roman"/>
          <w:i/>
          <w:iCs/>
          <w:szCs w:val="24"/>
        </w:rPr>
        <w:t>for I keep your statutes.</w:t>
      </w:r>
    </w:p>
    <w:p w14:paraId="41A09323" w14:textId="6EDDCEA1" w:rsidR="00D64139" w:rsidRDefault="00D64139" w:rsidP="00A505FC">
      <w:pPr>
        <w:spacing w:after="0"/>
        <w:ind w:left="720" w:right="720"/>
        <w:rPr>
          <w:rFonts w:eastAsia="Times New Roman"/>
          <w:i/>
          <w:iCs/>
          <w:szCs w:val="24"/>
        </w:rPr>
      </w:pPr>
    </w:p>
    <w:p w14:paraId="74D36E05" w14:textId="7CF62889" w:rsidR="0030637E" w:rsidRPr="0030637E" w:rsidRDefault="003B3494" w:rsidP="0030637E">
      <w:pPr>
        <w:spacing w:after="0"/>
        <w:ind w:left="720" w:right="720"/>
        <w:rPr>
          <w:i/>
          <w:iCs/>
        </w:rPr>
      </w:pPr>
      <w:r>
        <w:rPr>
          <w:noProof/>
        </w:rPr>
        <w:drawing>
          <wp:inline distT="0" distB="0" distL="0" distR="0" wp14:anchorId="13A05758" wp14:editId="094378C1">
            <wp:extent cx="456907" cy="456907"/>
            <wp:effectExtent l="0" t="0" r="635" b="0"/>
            <wp:docPr id="32" name="Graphic 32"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6E30AB14" w14:textId="77777777" w:rsidR="0030637E" w:rsidRPr="0030637E" w:rsidRDefault="0030637E" w:rsidP="0030637E">
      <w:pPr>
        <w:spacing w:after="0"/>
        <w:ind w:left="720" w:right="720"/>
        <w:rPr>
          <w:rFonts w:eastAsia="Times New Roman"/>
          <w:i/>
          <w:iCs/>
          <w:szCs w:val="24"/>
        </w:rPr>
      </w:pPr>
      <w:r w:rsidRPr="0030637E">
        <w:rPr>
          <w:rFonts w:eastAsia="Times New Roman"/>
          <w:i/>
          <w:iCs/>
          <w:szCs w:val="24"/>
        </w:rPr>
        <w:t>[23] Though rulers sit together and slander me,</w:t>
      </w:r>
    </w:p>
    <w:p w14:paraId="5C200272" w14:textId="77777777" w:rsidR="0030637E" w:rsidRPr="0030637E" w:rsidRDefault="0030637E" w:rsidP="0030637E">
      <w:pPr>
        <w:spacing w:after="0"/>
        <w:ind w:left="720" w:right="720"/>
        <w:rPr>
          <w:rFonts w:eastAsia="Times New Roman"/>
          <w:i/>
          <w:iCs/>
          <w:szCs w:val="24"/>
        </w:rPr>
      </w:pPr>
      <w:r w:rsidRPr="0030637E">
        <w:rPr>
          <w:rFonts w:eastAsia="Times New Roman"/>
          <w:i/>
          <w:iCs/>
          <w:szCs w:val="24"/>
        </w:rPr>
        <w:t>your servant will meditate on your decrees.</w:t>
      </w:r>
    </w:p>
    <w:p w14:paraId="530AA3B5" w14:textId="77777777" w:rsidR="0030637E" w:rsidRPr="0030637E" w:rsidRDefault="0030637E" w:rsidP="0030637E">
      <w:pPr>
        <w:spacing w:after="0"/>
        <w:ind w:left="720" w:right="720"/>
        <w:rPr>
          <w:rFonts w:eastAsia="Times New Roman"/>
          <w:i/>
          <w:iCs/>
          <w:szCs w:val="24"/>
        </w:rPr>
      </w:pPr>
      <w:r w:rsidRPr="0030637E">
        <w:rPr>
          <w:rFonts w:eastAsia="Times New Roman"/>
          <w:i/>
          <w:iCs/>
          <w:szCs w:val="24"/>
        </w:rPr>
        <w:t>[24] Your statutes are my delight;</w:t>
      </w:r>
    </w:p>
    <w:p w14:paraId="5A373DDB" w14:textId="77777777" w:rsidR="0030637E" w:rsidRPr="0030637E" w:rsidRDefault="0030637E" w:rsidP="0030637E">
      <w:pPr>
        <w:spacing w:after="0"/>
        <w:ind w:left="720" w:right="720"/>
        <w:rPr>
          <w:rFonts w:eastAsia="Times New Roman"/>
          <w:i/>
          <w:iCs/>
          <w:szCs w:val="24"/>
        </w:rPr>
      </w:pPr>
      <w:r w:rsidRPr="0030637E">
        <w:rPr>
          <w:rFonts w:eastAsia="Times New Roman"/>
          <w:i/>
          <w:iCs/>
          <w:szCs w:val="24"/>
        </w:rPr>
        <w:t>they are my counselors.</w:t>
      </w:r>
    </w:p>
    <w:p w14:paraId="31D2ABF0" w14:textId="77777777" w:rsidR="0030637E" w:rsidRDefault="0030637E" w:rsidP="0030637E">
      <w:pPr>
        <w:spacing w:after="0"/>
        <w:ind w:left="720" w:right="720"/>
        <w:rPr>
          <w:rFonts w:eastAsia="Times New Roman"/>
          <w:i/>
          <w:iCs/>
          <w:szCs w:val="24"/>
        </w:rPr>
      </w:pPr>
    </w:p>
    <w:p w14:paraId="5DDCD99D" w14:textId="77777777" w:rsidR="008E2ED2" w:rsidRDefault="008E2ED2" w:rsidP="00AF3156">
      <w:pPr>
        <w:tabs>
          <w:tab w:val="num" w:pos="720"/>
        </w:tabs>
        <w:spacing w:after="480"/>
        <w:ind w:left="720" w:right="720"/>
      </w:pPr>
      <w:r>
        <w:rPr>
          <w:noProof/>
        </w:rPr>
        <w:drawing>
          <wp:inline distT="0" distB="0" distL="0" distR="0" wp14:anchorId="06454105" wp14:editId="29DC2187">
            <wp:extent cx="456907" cy="456907"/>
            <wp:effectExtent l="0" t="0" r="635" b="0"/>
            <wp:docPr id="35" name="Graphic 35"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72381" cy="472381"/>
                    </a:xfrm>
                    <a:prstGeom prst="rect">
                      <a:avLst/>
                    </a:prstGeom>
                  </pic:spPr>
                </pic:pic>
              </a:graphicData>
            </a:graphic>
          </wp:inline>
        </w:drawing>
      </w:r>
    </w:p>
    <w:p w14:paraId="5A045D66" w14:textId="7CFF012B" w:rsidR="00AF3156" w:rsidRPr="00265EF6" w:rsidRDefault="00AF3156" w:rsidP="00AF3156">
      <w:pPr>
        <w:tabs>
          <w:tab w:val="num" w:pos="720"/>
        </w:tabs>
        <w:spacing w:after="480"/>
        <w:ind w:left="720" w:right="720"/>
      </w:pPr>
      <w:r w:rsidRPr="00265EF6">
        <w:t>We believe that God has spoken in the Scriptures, both Old and New Testaments, through the words of human authors. As the verbally inspired Word of God, the Bible is without error in the original writings, the complete revelation of His will for salvation, and the ultimate authority by which every realm of human knowledge and endeavor should be judged. Therefore, it is to be believed in all that it teaches, obeyed in all that it requires, and trusted in all that it promises.</w:t>
      </w:r>
    </w:p>
    <w:p w14:paraId="4C8CB58D" w14:textId="77777777" w:rsidR="007A2C36" w:rsidRDefault="001A79CF" w:rsidP="0030637E">
      <w:pPr>
        <w:spacing w:after="0" w:line="480" w:lineRule="auto"/>
        <w:ind w:firstLine="720"/>
        <w:rPr>
          <w:rFonts w:eastAsia="Times New Roman"/>
          <w:szCs w:val="24"/>
        </w:rPr>
      </w:pPr>
      <w:r>
        <w:rPr>
          <w:rFonts w:eastAsia="Times New Roman"/>
          <w:szCs w:val="24"/>
        </w:rPr>
        <w:t>Can we truly say</w:t>
      </w:r>
      <w:r w:rsidR="00B131BA">
        <w:rPr>
          <w:rFonts w:eastAsia="Times New Roman"/>
          <w:szCs w:val="24"/>
        </w:rPr>
        <w:t xml:space="preserve"> that God’s word is our delight and our counselor</w:t>
      </w:r>
      <w:r w:rsidR="00B22B99">
        <w:rPr>
          <w:rFonts w:eastAsia="Times New Roman"/>
          <w:szCs w:val="24"/>
        </w:rPr>
        <w:t xml:space="preserve">, that we look to it to trust and obey because it </w:t>
      </w:r>
      <w:r w:rsidR="0099143B">
        <w:rPr>
          <w:rFonts w:eastAsia="Times New Roman"/>
          <w:szCs w:val="24"/>
        </w:rPr>
        <w:t xml:space="preserve">is the ultimate authority </w:t>
      </w:r>
      <w:r w:rsidR="00553898">
        <w:rPr>
          <w:rFonts w:eastAsia="Times New Roman"/>
          <w:szCs w:val="24"/>
        </w:rPr>
        <w:t xml:space="preserve">in every realm of human knowledge and </w:t>
      </w:r>
      <w:r w:rsidR="00553898">
        <w:rPr>
          <w:rFonts w:eastAsia="Times New Roman"/>
          <w:szCs w:val="24"/>
        </w:rPr>
        <w:lastRenderedPageBreak/>
        <w:t>endeavor</w:t>
      </w:r>
      <w:r w:rsidR="00B131BA">
        <w:rPr>
          <w:rFonts w:eastAsia="Times New Roman"/>
          <w:szCs w:val="24"/>
        </w:rPr>
        <w:t>?</w:t>
      </w:r>
      <w:r w:rsidR="00553898">
        <w:rPr>
          <w:rFonts w:eastAsia="Times New Roman"/>
          <w:szCs w:val="24"/>
        </w:rPr>
        <w:t xml:space="preserve"> Do we truly believe that</w:t>
      </w:r>
      <w:r w:rsidR="00E74213">
        <w:rPr>
          <w:rFonts w:eastAsia="Times New Roman"/>
          <w:szCs w:val="24"/>
        </w:rPr>
        <w:t xml:space="preserve"> God has spoken through</w:t>
      </w:r>
      <w:r w:rsidR="00553898">
        <w:rPr>
          <w:rFonts w:eastAsia="Times New Roman"/>
          <w:szCs w:val="24"/>
        </w:rPr>
        <w:t xml:space="preserve"> </w:t>
      </w:r>
      <w:r w:rsidR="00E74213">
        <w:rPr>
          <w:rFonts w:eastAsia="Times New Roman"/>
          <w:szCs w:val="24"/>
        </w:rPr>
        <w:t xml:space="preserve">the Old and New Testaments </w:t>
      </w:r>
      <w:r w:rsidR="007A2C36">
        <w:rPr>
          <w:rFonts w:eastAsia="Times New Roman"/>
          <w:szCs w:val="24"/>
        </w:rPr>
        <w:t>without error in the original writings? Do we really believe that the Bible is the Word of God?</w:t>
      </w:r>
    </w:p>
    <w:p w14:paraId="5FB56102" w14:textId="1DEFAD19" w:rsidR="002063A0" w:rsidRPr="002063A0" w:rsidRDefault="00C17889" w:rsidP="00C17889">
      <w:pPr>
        <w:spacing w:after="0" w:line="480" w:lineRule="auto"/>
        <w:rPr>
          <w:rFonts w:eastAsia="Times New Roman"/>
          <w:szCs w:val="24"/>
        </w:rPr>
      </w:pPr>
      <w:r>
        <w:rPr>
          <w:noProof/>
        </w:rPr>
        <w:drawing>
          <wp:anchor distT="0" distB="0" distL="114300" distR="114300" simplePos="0" relativeHeight="251679744" behindDoc="1" locked="0" layoutInCell="1" allowOverlap="1" wp14:anchorId="55BBE559" wp14:editId="245A716F">
            <wp:simplePos x="0" y="0"/>
            <wp:positionH relativeFrom="column">
              <wp:posOffset>118386</wp:posOffset>
            </wp:positionH>
            <wp:positionV relativeFrom="paragraph">
              <wp:posOffset>3313</wp:posOffset>
            </wp:positionV>
            <wp:extent cx="456565" cy="309880"/>
            <wp:effectExtent l="0" t="0" r="635" b="0"/>
            <wp:wrapTight wrapText="bothSides">
              <wp:wrapPolygon edited="0">
                <wp:start x="0" y="0"/>
                <wp:lineTo x="0" y="19918"/>
                <wp:lineTo x="20729" y="19918"/>
                <wp:lineTo x="20729" y="0"/>
                <wp:lineTo x="0" y="0"/>
              </wp:wrapPolygon>
            </wp:wrapTight>
            <wp:docPr id="36" name="Graphic 36"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09880"/>
                    </a:xfrm>
                    <a:prstGeom prst="rect">
                      <a:avLst/>
                    </a:prstGeom>
                  </pic:spPr>
                </pic:pic>
              </a:graphicData>
            </a:graphic>
            <wp14:sizeRelH relativeFrom="page">
              <wp14:pctWidth>0</wp14:pctWidth>
            </wp14:sizeRelH>
            <wp14:sizeRelV relativeFrom="page">
              <wp14:pctHeight>0</wp14:pctHeight>
            </wp14:sizeRelV>
          </wp:anchor>
        </w:drawing>
      </w:r>
      <w:r w:rsidR="002063A0" w:rsidRPr="002063A0">
        <w:rPr>
          <w:rFonts w:eastAsia="Times New Roman"/>
          <w:i/>
          <w:szCs w:val="24"/>
        </w:rPr>
        <w:t>The Book of Eli</w:t>
      </w:r>
      <w:r w:rsidR="002063A0" w:rsidRPr="002063A0">
        <w:rPr>
          <w:rFonts w:eastAsia="Times New Roman"/>
          <w:szCs w:val="24"/>
        </w:rPr>
        <w:t xml:space="preserve">, </w:t>
      </w:r>
      <w:r w:rsidR="00141454">
        <w:rPr>
          <w:rFonts w:eastAsia="Times New Roman"/>
          <w:szCs w:val="24"/>
        </w:rPr>
        <w:t xml:space="preserve">is a movie </w:t>
      </w:r>
      <w:r w:rsidR="002063A0" w:rsidRPr="002063A0">
        <w:rPr>
          <w:rFonts w:eastAsia="Times New Roman"/>
          <w:szCs w:val="24"/>
        </w:rPr>
        <w:t>set in a post-apocalyptic world</w:t>
      </w:r>
      <w:r w:rsidR="00A62D47">
        <w:rPr>
          <w:rFonts w:eastAsia="Times New Roman"/>
          <w:szCs w:val="24"/>
        </w:rPr>
        <w:t>.</w:t>
      </w:r>
      <w:r w:rsidR="002063A0" w:rsidRPr="002063A0">
        <w:rPr>
          <w:rFonts w:eastAsia="Times New Roman"/>
          <w:szCs w:val="24"/>
        </w:rPr>
        <w:t xml:space="preserve"> Denzel Washington plays </w:t>
      </w:r>
      <w:r w:rsidR="000D09B0">
        <w:rPr>
          <w:rFonts w:eastAsia="Times New Roman"/>
          <w:szCs w:val="24"/>
        </w:rPr>
        <w:t xml:space="preserve">Eli, </w:t>
      </w:r>
      <w:r w:rsidR="002063A0" w:rsidRPr="002063A0">
        <w:rPr>
          <w:rFonts w:eastAsia="Times New Roman"/>
          <w:szCs w:val="24"/>
        </w:rPr>
        <w:t xml:space="preserve">a character that carries a book for 30 years walking across the country looking for someplace that the book will be safe. </w:t>
      </w:r>
      <w:r w:rsidR="00A62D47">
        <w:rPr>
          <w:rFonts w:eastAsia="Times New Roman"/>
          <w:szCs w:val="24"/>
        </w:rPr>
        <w:t>We aren’t told what the book is until n</w:t>
      </w:r>
      <w:r w:rsidR="00F00F36">
        <w:rPr>
          <w:rFonts w:eastAsia="Times New Roman"/>
          <w:szCs w:val="24"/>
        </w:rPr>
        <w:t>ear the end of the movie</w:t>
      </w:r>
      <w:r w:rsidR="00A62D47">
        <w:rPr>
          <w:rFonts w:eastAsia="Times New Roman"/>
          <w:szCs w:val="24"/>
        </w:rPr>
        <w:t xml:space="preserve"> when</w:t>
      </w:r>
      <w:r w:rsidR="00F00F36">
        <w:rPr>
          <w:rFonts w:eastAsia="Times New Roman"/>
          <w:szCs w:val="24"/>
        </w:rPr>
        <w:t xml:space="preserve"> we discover that the</w:t>
      </w:r>
      <w:r w:rsidR="00F00F36" w:rsidRPr="002063A0">
        <w:rPr>
          <w:rFonts w:eastAsia="Times New Roman"/>
          <w:szCs w:val="24"/>
        </w:rPr>
        <w:t xml:space="preserve"> book he carried was </w:t>
      </w:r>
      <w:r w:rsidR="00F00F36">
        <w:rPr>
          <w:rFonts w:eastAsia="Times New Roman"/>
          <w:szCs w:val="24"/>
        </w:rPr>
        <w:t>the</w:t>
      </w:r>
      <w:r w:rsidR="00F00F36" w:rsidRPr="002063A0">
        <w:rPr>
          <w:rFonts w:eastAsia="Times New Roman"/>
          <w:szCs w:val="24"/>
        </w:rPr>
        <w:t xml:space="preserve"> Bible.</w:t>
      </w:r>
      <w:r w:rsidR="00F00F36">
        <w:rPr>
          <w:rFonts w:eastAsia="Times New Roman"/>
          <w:szCs w:val="24"/>
        </w:rPr>
        <w:t xml:space="preserve"> </w:t>
      </w:r>
      <w:r w:rsidR="002063A0" w:rsidRPr="002063A0">
        <w:rPr>
          <w:rFonts w:eastAsia="Times New Roman"/>
          <w:szCs w:val="24"/>
        </w:rPr>
        <w:t xml:space="preserve">Two things </w:t>
      </w:r>
      <w:r w:rsidR="000D09B0">
        <w:rPr>
          <w:rFonts w:eastAsia="Times New Roman"/>
          <w:szCs w:val="24"/>
        </w:rPr>
        <w:t>stood</w:t>
      </w:r>
      <w:r w:rsidR="002063A0" w:rsidRPr="002063A0">
        <w:rPr>
          <w:rFonts w:eastAsia="Times New Roman"/>
          <w:szCs w:val="24"/>
        </w:rPr>
        <w:t xml:space="preserve"> out to me in that movie. First, he read from the book every day of those 30 years. Second, at the end of the movie he says, “I became so focused on protecting the book that I forgot to do what it says.</w:t>
      </w:r>
      <w:r w:rsidR="00B72647">
        <w:rPr>
          <w:rFonts w:eastAsia="Times New Roman"/>
          <w:szCs w:val="24"/>
        </w:rPr>
        <w:t>”</w:t>
      </w:r>
      <w:r w:rsidR="002063A0" w:rsidRPr="002063A0">
        <w:rPr>
          <w:rFonts w:eastAsia="Times New Roman"/>
          <w:szCs w:val="24"/>
        </w:rPr>
        <w:t xml:space="preserve"> </w:t>
      </w:r>
    </w:p>
    <w:p w14:paraId="0A310404" w14:textId="2CF2FF03" w:rsidR="005164FB" w:rsidRDefault="00356110" w:rsidP="00356110">
      <w:pPr>
        <w:spacing w:after="0" w:line="480" w:lineRule="auto"/>
      </w:pPr>
      <w:r>
        <w:rPr>
          <w:noProof/>
        </w:rPr>
        <w:drawing>
          <wp:anchor distT="0" distB="0" distL="114300" distR="114300" simplePos="0" relativeHeight="251677696" behindDoc="1" locked="0" layoutInCell="1" allowOverlap="1" wp14:anchorId="6D388B82" wp14:editId="390222C7">
            <wp:simplePos x="0" y="0"/>
            <wp:positionH relativeFrom="column">
              <wp:posOffset>142654</wp:posOffset>
            </wp:positionH>
            <wp:positionV relativeFrom="paragraph">
              <wp:posOffset>0</wp:posOffset>
            </wp:positionV>
            <wp:extent cx="456565" cy="309880"/>
            <wp:effectExtent l="0" t="0" r="635" b="0"/>
            <wp:wrapTight wrapText="bothSides">
              <wp:wrapPolygon edited="0">
                <wp:start x="0" y="0"/>
                <wp:lineTo x="0" y="19918"/>
                <wp:lineTo x="20729" y="19918"/>
                <wp:lineTo x="20729" y="0"/>
                <wp:lineTo x="0" y="0"/>
              </wp:wrapPolygon>
            </wp:wrapTight>
            <wp:docPr id="33" name="Graphic 33" descr="Cmd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terminal_ltr.svg"/>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56565" cy="309880"/>
                    </a:xfrm>
                    <a:prstGeom prst="rect">
                      <a:avLst/>
                    </a:prstGeom>
                  </pic:spPr>
                </pic:pic>
              </a:graphicData>
            </a:graphic>
            <wp14:sizeRelH relativeFrom="page">
              <wp14:pctWidth>0</wp14:pctWidth>
            </wp14:sizeRelH>
            <wp14:sizeRelV relativeFrom="page">
              <wp14:pctHeight>0</wp14:pctHeight>
            </wp14:sizeRelV>
          </wp:anchor>
        </w:drawing>
      </w:r>
      <w:r w:rsidR="005C4576">
        <w:rPr>
          <w:rFonts w:eastAsia="Times New Roman"/>
          <w:szCs w:val="24"/>
        </w:rPr>
        <w:t xml:space="preserve"> </w:t>
      </w:r>
      <w:r w:rsidR="00145EF5">
        <w:rPr>
          <w:rFonts w:eastAsia="Times New Roman"/>
          <w:szCs w:val="24"/>
        </w:rPr>
        <w:t>Let me challenge</w:t>
      </w:r>
      <w:r w:rsidR="007F6FB5">
        <w:rPr>
          <w:rFonts w:eastAsia="Times New Roman"/>
          <w:szCs w:val="24"/>
        </w:rPr>
        <w:t xml:space="preserve"> you</w:t>
      </w:r>
      <w:r w:rsidR="00145EF5">
        <w:rPr>
          <w:rFonts w:eastAsia="Times New Roman"/>
          <w:szCs w:val="24"/>
        </w:rPr>
        <w:t xml:space="preserve"> to be thinking on God’s Word daily</w:t>
      </w:r>
      <w:r w:rsidR="00DD397A">
        <w:rPr>
          <w:rFonts w:eastAsia="Times New Roman"/>
          <w:szCs w:val="24"/>
        </w:rPr>
        <w:t xml:space="preserve"> for the purpose of doing what it says</w:t>
      </w:r>
      <w:r w:rsidR="00145EF5">
        <w:rPr>
          <w:rFonts w:eastAsia="Times New Roman"/>
          <w:szCs w:val="24"/>
        </w:rPr>
        <w:t>. I heard</w:t>
      </w:r>
      <w:r w:rsidR="005D377D">
        <w:rPr>
          <w:rFonts w:eastAsia="Times New Roman"/>
          <w:szCs w:val="24"/>
        </w:rPr>
        <w:t xml:space="preserve"> a</w:t>
      </w:r>
      <w:r w:rsidR="00262849">
        <w:rPr>
          <w:rFonts w:eastAsia="Times New Roman"/>
          <w:szCs w:val="24"/>
        </w:rPr>
        <w:t xml:space="preserve"> </w:t>
      </w:r>
      <w:r w:rsidR="005D377D">
        <w:rPr>
          <w:rFonts w:eastAsia="Times New Roman"/>
          <w:szCs w:val="24"/>
        </w:rPr>
        <w:t xml:space="preserve">sermon </w:t>
      </w:r>
      <w:r w:rsidR="00262849">
        <w:rPr>
          <w:rFonts w:eastAsia="Times New Roman"/>
          <w:szCs w:val="24"/>
        </w:rPr>
        <w:t>on a Sunday night</w:t>
      </w:r>
      <w:r w:rsidR="00145EF5">
        <w:rPr>
          <w:rFonts w:eastAsia="Times New Roman"/>
          <w:szCs w:val="24"/>
        </w:rPr>
        <w:t xml:space="preserve"> back in the summer of 1974 </w:t>
      </w:r>
      <w:r w:rsidR="005D377D">
        <w:rPr>
          <w:rFonts w:eastAsia="Times New Roman"/>
          <w:szCs w:val="24"/>
        </w:rPr>
        <w:t xml:space="preserve">that </w:t>
      </w:r>
      <w:r w:rsidR="00145EF5">
        <w:rPr>
          <w:rFonts w:eastAsia="Times New Roman"/>
          <w:szCs w:val="24"/>
        </w:rPr>
        <w:t xml:space="preserve">changed my </w:t>
      </w:r>
      <w:r w:rsidR="006657E7">
        <w:rPr>
          <w:rFonts w:eastAsia="Times New Roman"/>
          <w:szCs w:val="24"/>
        </w:rPr>
        <w:t xml:space="preserve">life. It was entitled </w:t>
      </w:r>
      <w:r w:rsidR="006657E7" w:rsidRPr="005D377D">
        <w:rPr>
          <w:rFonts w:eastAsia="Times New Roman"/>
          <w:i/>
          <w:iCs/>
          <w:szCs w:val="24"/>
        </w:rPr>
        <w:t>5 Minutes a Day</w:t>
      </w:r>
      <w:r w:rsidR="006657E7">
        <w:rPr>
          <w:rFonts w:eastAsia="Times New Roman"/>
          <w:szCs w:val="24"/>
        </w:rPr>
        <w:t>. The pastor challenged us to begin reading God’s Word daily. In just 5 minutes</w:t>
      </w:r>
      <w:r w:rsidR="00A7739D">
        <w:rPr>
          <w:rFonts w:eastAsia="Times New Roman"/>
          <w:szCs w:val="24"/>
        </w:rPr>
        <w:t>, he said,</w:t>
      </w:r>
      <w:r w:rsidR="006657E7">
        <w:rPr>
          <w:rFonts w:eastAsia="Times New Roman"/>
          <w:szCs w:val="24"/>
        </w:rPr>
        <w:t xml:space="preserve"> the average reader can read 1-2 chapters in the Bible.</w:t>
      </w:r>
      <w:r w:rsidR="00900C13" w:rsidRPr="00900C13">
        <w:rPr>
          <w:noProof/>
        </w:rPr>
        <w:t xml:space="preserve"> </w:t>
      </w:r>
      <w:r w:rsidR="006657E7">
        <w:rPr>
          <w:rFonts w:eastAsia="Times New Roman"/>
          <w:szCs w:val="24"/>
        </w:rPr>
        <w:t xml:space="preserve">If you are not in God’s Word </w:t>
      </w:r>
      <w:r w:rsidR="00EE759E">
        <w:rPr>
          <w:rFonts w:eastAsia="Times New Roman"/>
          <w:szCs w:val="24"/>
        </w:rPr>
        <w:t>every Day, let me encourage you to begin with 5 minutes a day. It will change your life</w:t>
      </w:r>
      <w:r w:rsidR="00EE2DB9">
        <w:rPr>
          <w:rFonts w:eastAsia="Times New Roman"/>
          <w:szCs w:val="24"/>
        </w:rPr>
        <w:t>.</w:t>
      </w:r>
      <w:r w:rsidR="000B387E">
        <w:rPr>
          <w:rFonts w:eastAsia="Times New Roman"/>
          <w:szCs w:val="24"/>
        </w:rPr>
        <w:t xml:space="preserve"> </w:t>
      </w:r>
      <w:r w:rsidR="003211DF">
        <w:rPr>
          <w:rFonts w:eastAsia="Times New Roman"/>
          <w:szCs w:val="24"/>
        </w:rPr>
        <w:t xml:space="preserve">If you are already in God’s Word daily, don’t forget to do what it says. </w:t>
      </w:r>
      <w:r w:rsidR="00EE2DB9">
        <w:rPr>
          <w:rFonts w:eastAsia="Times New Roman"/>
          <w:szCs w:val="24"/>
        </w:rPr>
        <w:t>W</w:t>
      </w:r>
      <w:r w:rsidR="000B387E">
        <w:rPr>
          <w:rFonts w:eastAsia="Times New Roman"/>
          <w:szCs w:val="24"/>
        </w:rPr>
        <w:t>e want to be grounded on the Word of God</w:t>
      </w:r>
      <w:r w:rsidR="00254FF6">
        <w:rPr>
          <w:rFonts w:eastAsia="Times New Roman"/>
          <w:szCs w:val="24"/>
        </w:rPr>
        <w:t xml:space="preserve">, but we can’t be grounded on the Word as a church unless we are grounded on the Word as individual believers. </w:t>
      </w:r>
      <w:r w:rsidR="00375127">
        <w:rPr>
          <w:rFonts w:eastAsia="Times New Roman"/>
          <w:szCs w:val="24"/>
        </w:rPr>
        <w:t>Try it! 5 minutes a day.</w:t>
      </w:r>
    </w:p>
    <w:sectPr w:rsidR="005164FB" w:rsidSect="000351D3">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93C53" w14:textId="77777777" w:rsidR="009E3F39" w:rsidRDefault="009E3F39" w:rsidP="00BA4BBC">
      <w:pPr>
        <w:spacing w:after="0"/>
      </w:pPr>
      <w:r>
        <w:separator/>
      </w:r>
    </w:p>
  </w:endnote>
  <w:endnote w:type="continuationSeparator" w:id="0">
    <w:p w14:paraId="2F8162C3" w14:textId="77777777" w:rsidR="009E3F39" w:rsidRDefault="009E3F39" w:rsidP="00BA4BBC">
      <w:pPr>
        <w:spacing w:after="0"/>
      </w:pPr>
      <w:r>
        <w:continuationSeparator/>
      </w:r>
    </w:p>
  </w:endnote>
  <w:endnote w:id="1">
    <w:p w14:paraId="68928A55" w14:textId="77777777" w:rsidR="002507FE" w:rsidRDefault="002507FE" w:rsidP="002507FE">
      <w:pPr>
        <w:pStyle w:val="EndnoteText"/>
      </w:pPr>
      <w:r>
        <w:rPr>
          <w:rStyle w:val="EndnoteReference"/>
        </w:rPr>
        <w:endnoteRef/>
      </w:r>
      <w:r>
        <w:t xml:space="preserve">  The Baptist Visitor, Women’s Baptist Home Missionary Societies of Ontario, </w:t>
      </w:r>
      <w:hyperlink r:id="rId1" w:anchor="v=onepage&amp;q=martin%20luther%20dr.%20usinger&amp;f=false" w:history="1">
        <w:r w:rsidRPr="00096B33">
          <w:rPr>
            <w:rStyle w:val="Hyperlink"/>
          </w:rPr>
          <w:t>http://books.google.com/books?id=5gQFAAAAQAAJ&amp;pg=PA244&amp;lpg=PA244&amp;dq=martin+luther+dr.+usinger&amp;source=bl&amp;ots=s8QgkOllKE&amp;sig=-lRO2gHq2KQBiyRjZzEc59WHu-Q&amp;hl=en&amp;sa=X&amp;ei=GDJfUeLGGamqyAHlxIC4CQ&amp;ved=0CDsQ6AEwAg#v=onepage&amp;q=martin%20luther%20dr.%20usinger&amp;f=false</w:t>
        </w:r>
      </w:hyperlink>
      <w:r>
        <w:t>, Biography of Martin Luther, pg 244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8492470"/>
      <w:docPartObj>
        <w:docPartGallery w:val="Page Numbers (Bottom of Page)"/>
        <w:docPartUnique/>
      </w:docPartObj>
    </w:sdtPr>
    <w:sdtEndPr>
      <w:rPr>
        <w:noProof/>
      </w:rPr>
    </w:sdtEndPr>
    <w:sdtContent>
      <w:p w14:paraId="7051BE4E" w14:textId="6900FA0D" w:rsidR="000351D3" w:rsidRDefault="000351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7AE853" w14:textId="77777777" w:rsidR="000351D3" w:rsidRDefault="00035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23674" w14:textId="77777777" w:rsidR="009E3F39" w:rsidRDefault="009E3F39" w:rsidP="00BA4BBC">
      <w:pPr>
        <w:spacing w:after="0"/>
      </w:pPr>
      <w:r>
        <w:separator/>
      </w:r>
    </w:p>
  </w:footnote>
  <w:footnote w:type="continuationSeparator" w:id="0">
    <w:p w14:paraId="396FA853" w14:textId="77777777" w:rsidR="009E3F39" w:rsidRDefault="009E3F39" w:rsidP="00BA4BBC">
      <w:pPr>
        <w:spacing w:after="0"/>
      </w:pPr>
      <w:r>
        <w:continuationSeparator/>
      </w:r>
    </w:p>
  </w:footnote>
  <w:footnote w:id="1">
    <w:p w14:paraId="777423BF" w14:textId="2BBD2726" w:rsidR="007E288A" w:rsidRDefault="007E288A">
      <w:pPr>
        <w:pStyle w:val="FootnoteText"/>
      </w:pPr>
      <w:r>
        <w:rPr>
          <w:rStyle w:val="FootnoteReference"/>
        </w:rPr>
        <w:footnoteRef/>
      </w:r>
      <w:r>
        <w:t xml:space="preserve"> </w:t>
      </w:r>
      <w:hyperlink r:id="rId1" w:history="1">
        <w:r>
          <w:rPr>
            <w:rStyle w:val="Hyperlink"/>
          </w:rPr>
          <w:t>https://pjmedia.com/news-and-politics/jeff-reynolds/2020/06/14/chaz-chop-creates-conflict-resolution-council-and-the-rules-are-spectacular-n527988</w:t>
        </w:r>
      </w:hyperlink>
      <w:r>
        <w:t>, accessed June 24,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39E06" w14:textId="77777777" w:rsidR="000351D3" w:rsidRDefault="000351D3" w:rsidP="000351D3">
    <w:pPr>
      <w:pStyle w:val="Header"/>
    </w:pPr>
    <w:r>
      <w:t>Psalm 119:17-24</w:t>
    </w:r>
  </w:p>
  <w:p w14:paraId="261254A0" w14:textId="77777777" w:rsidR="000351D3" w:rsidRPr="00BA4BBC" w:rsidRDefault="000351D3" w:rsidP="000351D3">
    <w:pPr>
      <w:pStyle w:val="Header"/>
      <w:rPr>
        <w:b/>
        <w:bCs/>
        <w:sz w:val="28"/>
        <w:szCs w:val="24"/>
      </w:rPr>
    </w:pPr>
    <w:r w:rsidRPr="00BA4BBC">
      <w:rPr>
        <w:b/>
        <w:bCs/>
        <w:sz w:val="28"/>
        <w:szCs w:val="24"/>
      </w:rPr>
      <w:tab/>
      <w:t>Grounded on the Word</w:t>
    </w:r>
  </w:p>
  <w:p w14:paraId="28454F20" w14:textId="77777777" w:rsidR="000351D3" w:rsidRDefault="000351D3" w:rsidP="000351D3">
    <w:pPr>
      <w:pStyle w:val="Header"/>
    </w:pPr>
  </w:p>
  <w:p w14:paraId="27A772F5" w14:textId="77777777" w:rsidR="000351D3" w:rsidRDefault="00035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406B8"/>
    <w:multiLevelType w:val="hybridMultilevel"/>
    <w:tmpl w:val="F6A84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13102E"/>
    <w:multiLevelType w:val="hybridMultilevel"/>
    <w:tmpl w:val="B3A2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9318460">
    <w:abstractNumId w:val="1"/>
  </w:num>
  <w:num w:numId="2" w16cid:durableId="127324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BC"/>
    <w:rsid w:val="0001383D"/>
    <w:rsid w:val="00014F50"/>
    <w:rsid w:val="00033BA2"/>
    <w:rsid w:val="000351D3"/>
    <w:rsid w:val="000371F1"/>
    <w:rsid w:val="000408EF"/>
    <w:rsid w:val="0006223C"/>
    <w:rsid w:val="00064ADF"/>
    <w:rsid w:val="00071F06"/>
    <w:rsid w:val="000724AD"/>
    <w:rsid w:val="000A0907"/>
    <w:rsid w:val="000A731D"/>
    <w:rsid w:val="000B387E"/>
    <w:rsid w:val="000D09B0"/>
    <w:rsid w:val="000E0336"/>
    <w:rsid w:val="000E37B5"/>
    <w:rsid w:val="0010187F"/>
    <w:rsid w:val="00106ED3"/>
    <w:rsid w:val="0011549C"/>
    <w:rsid w:val="00126E33"/>
    <w:rsid w:val="00127AF4"/>
    <w:rsid w:val="00130CE8"/>
    <w:rsid w:val="00141454"/>
    <w:rsid w:val="001423AC"/>
    <w:rsid w:val="00145B32"/>
    <w:rsid w:val="00145EF5"/>
    <w:rsid w:val="0015192C"/>
    <w:rsid w:val="00154406"/>
    <w:rsid w:val="00156A6B"/>
    <w:rsid w:val="00157C79"/>
    <w:rsid w:val="00174FD2"/>
    <w:rsid w:val="00175B7A"/>
    <w:rsid w:val="001858E9"/>
    <w:rsid w:val="00186CFE"/>
    <w:rsid w:val="00193FE8"/>
    <w:rsid w:val="001A406C"/>
    <w:rsid w:val="001A548B"/>
    <w:rsid w:val="001A79CF"/>
    <w:rsid w:val="001B6342"/>
    <w:rsid w:val="001C4A7E"/>
    <w:rsid w:val="001D1FB4"/>
    <w:rsid w:val="001D7E5F"/>
    <w:rsid w:val="001E43CE"/>
    <w:rsid w:val="001E5ED8"/>
    <w:rsid w:val="001E628B"/>
    <w:rsid w:val="001E7708"/>
    <w:rsid w:val="001F6C74"/>
    <w:rsid w:val="002063A0"/>
    <w:rsid w:val="00211BC0"/>
    <w:rsid w:val="00231CC3"/>
    <w:rsid w:val="0024125A"/>
    <w:rsid w:val="00247A14"/>
    <w:rsid w:val="002507FE"/>
    <w:rsid w:val="002518CD"/>
    <w:rsid w:val="00251DA9"/>
    <w:rsid w:val="00254FF6"/>
    <w:rsid w:val="00262849"/>
    <w:rsid w:val="00262BD5"/>
    <w:rsid w:val="00265EF6"/>
    <w:rsid w:val="00280CAA"/>
    <w:rsid w:val="0029341A"/>
    <w:rsid w:val="002949FD"/>
    <w:rsid w:val="002B21D5"/>
    <w:rsid w:val="002B229D"/>
    <w:rsid w:val="002E749C"/>
    <w:rsid w:val="0030637E"/>
    <w:rsid w:val="00313B0B"/>
    <w:rsid w:val="00313DFB"/>
    <w:rsid w:val="00320CAB"/>
    <w:rsid w:val="003211DF"/>
    <w:rsid w:val="00321E6F"/>
    <w:rsid w:val="003258C0"/>
    <w:rsid w:val="00343C3D"/>
    <w:rsid w:val="00350886"/>
    <w:rsid w:val="00356110"/>
    <w:rsid w:val="00361296"/>
    <w:rsid w:val="00364268"/>
    <w:rsid w:val="00367956"/>
    <w:rsid w:val="00375127"/>
    <w:rsid w:val="003913E2"/>
    <w:rsid w:val="003917FB"/>
    <w:rsid w:val="00392125"/>
    <w:rsid w:val="003B27A5"/>
    <w:rsid w:val="003B3494"/>
    <w:rsid w:val="003B52EE"/>
    <w:rsid w:val="003C46CC"/>
    <w:rsid w:val="003F6820"/>
    <w:rsid w:val="003F78CE"/>
    <w:rsid w:val="0040141C"/>
    <w:rsid w:val="00405B13"/>
    <w:rsid w:val="00414448"/>
    <w:rsid w:val="00417709"/>
    <w:rsid w:val="0042239B"/>
    <w:rsid w:val="00425BC6"/>
    <w:rsid w:val="004278D2"/>
    <w:rsid w:val="00440C74"/>
    <w:rsid w:val="00445613"/>
    <w:rsid w:val="00445AD0"/>
    <w:rsid w:val="0045087E"/>
    <w:rsid w:val="00453117"/>
    <w:rsid w:val="00456CC6"/>
    <w:rsid w:val="0046062A"/>
    <w:rsid w:val="0046363B"/>
    <w:rsid w:val="00481B8F"/>
    <w:rsid w:val="004870AB"/>
    <w:rsid w:val="0048713E"/>
    <w:rsid w:val="004A09BB"/>
    <w:rsid w:val="004A1A92"/>
    <w:rsid w:val="004A393A"/>
    <w:rsid w:val="004B4869"/>
    <w:rsid w:val="004D5FFE"/>
    <w:rsid w:val="004E4102"/>
    <w:rsid w:val="004E4925"/>
    <w:rsid w:val="004F1C5D"/>
    <w:rsid w:val="004F6A73"/>
    <w:rsid w:val="005164FB"/>
    <w:rsid w:val="005204F4"/>
    <w:rsid w:val="005219B2"/>
    <w:rsid w:val="00522623"/>
    <w:rsid w:val="00525B24"/>
    <w:rsid w:val="00530718"/>
    <w:rsid w:val="0053087F"/>
    <w:rsid w:val="00534A9B"/>
    <w:rsid w:val="00553898"/>
    <w:rsid w:val="0056000B"/>
    <w:rsid w:val="005806AC"/>
    <w:rsid w:val="00592CE0"/>
    <w:rsid w:val="00597A17"/>
    <w:rsid w:val="005A0E74"/>
    <w:rsid w:val="005A3554"/>
    <w:rsid w:val="005A44A6"/>
    <w:rsid w:val="005B00D5"/>
    <w:rsid w:val="005B65B0"/>
    <w:rsid w:val="005B6D1C"/>
    <w:rsid w:val="005C1215"/>
    <w:rsid w:val="005C4576"/>
    <w:rsid w:val="005D377D"/>
    <w:rsid w:val="005F0B44"/>
    <w:rsid w:val="00601FAC"/>
    <w:rsid w:val="006078DC"/>
    <w:rsid w:val="00620C10"/>
    <w:rsid w:val="00622240"/>
    <w:rsid w:val="00623C8F"/>
    <w:rsid w:val="0065155C"/>
    <w:rsid w:val="006610D6"/>
    <w:rsid w:val="00662200"/>
    <w:rsid w:val="006657E7"/>
    <w:rsid w:val="0067692C"/>
    <w:rsid w:val="00681251"/>
    <w:rsid w:val="006826B0"/>
    <w:rsid w:val="0068354E"/>
    <w:rsid w:val="006835D0"/>
    <w:rsid w:val="00692BFB"/>
    <w:rsid w:val="006A23BC"/>
    <w:rsid w:val="006A28C3"/>
    <w:rsid w:val="006D0479"/>
    <w:rsid w:val="006D2447"/>
    <w:rsid w:val="006D2F36"/>
    <w:rsid w:val="006E3752"/>
    <w:rsid w:val="00706725"/>
    <w:rsid w:val="00714B3F"/>
    <w:rsid w:val="007324D7"/>
    <w:rsid w:val="00734B37"/>
    <w:rsid w:val="00742D29"/>
    <w:rsid w:val="007641C5"/>
    <w:rsid w:val="0076746A"/>
    <w:rsid w:val="007A0008"/>
    <w:rsid w:val="007A2C36"/>
    <w:rsid w:val="007A440A"/>
    <w:rsid w:val="007B32E6"/>
    <w:rsid w:val="007C2A6B"/>
    <w:rsid w:val="007C40CF"/>
    <w:rsid w:val="007D53E1"/>
    <w:rsid w:val="007E288A"/>
    <w:rsid w:val="007E3DD9"/>
    <w:rsid w:val="007E406B"/>
    <w:rsid w:val="007E4846"/>
    <w:rsid w:val="007E7CE7"/>
    <w:rsid w:val="007F6FB5"/>
    <w:rsid w:val="007F764A"/>
    <w:rsid w:val="00801136"/>
    <w:rsid w:val="00810A77"/>
    <w:rsid w:val="00812702"/>
    <w:rsid w:val="00817AF8"/>
    <w:rsid w:val="00822F9A"/>
    <w:rsid w:val="00836827"/>
    <w:rsid w:val="008550EA"/>
    <w:rsid w:val="008610BB"/>
    <w:rsid w:val="00863A10"/>
    <w:rsid w:val="008667A4"/>
    <w:rsid w:val="00866F73"/>
    <w:rsid w:val="00881019"/>
    <w:rsid w:val="00883757"/>
    <w:rsid w:val="0089168E"/>
    <w:rsid w:val="008A36FB"/>
    <w:rsid w:val="008D0FCD"/>
    <w:rsid w:val="008E2ED2"/>
    <w:rsid w:val="008E41BA"/>
    <w:rsid w:val="008E4DDC"/>
    <w:rsid w:val="008E7828"/>
    <w:rsid w:val="008F1AAE"/>
    <w:rsid w:val="009009A2"/>
    <w:rsid w:val="00900C13"/>
    <w:rsid w:val="0090596A"/>
    <w:rsid w:val="009107F8"/>
    <w:rsid w:val="00942F55"/>
    <w:rsid w:val="00963E17"/>
    <w:rsid w:val="0099143B"/>
    <w:rsid w:val="009B7790"/>
    <w:rsid w:val="009C46E1"/>
    <w:rsid w:val="009C67CF"/>
    <w:rsid w:val="009E1F5E"/>
    <w:rsid w:val="009E3F39"/>
    <w:rsid w:val="009F2C72"/>
    <w:rsid w:val="009F3609"/>
    <w:rsid w:val="009F58FA"/>
    <w:rsid w:val="00A015B7"/>
    <w:rsid w:val="00A04C95"/>
    <w:rsid w:val="00A06847"/>
    <w:rsid w:val="00A169DE"/>
    <w:rsid w:val="00A24F80"/>
    <w:rsid w:val="00A32E65"/>
    <w:rsid w:val="00A505FC"/>
    <w:rsid w:val="00A543DC"/>
    <w:rsid w:val="00A61A46"/>
    <w:rsid w:val="00A62D47"/>
    <w:rsid w:val="00A6382D"/>
    <w:rsid w:val="00A64895"/>
    <w:rsid w:val="00A64AF5"/>
    <w:rsid w:val="00A7739D"/>
    <w:rsid w:val="00A86551"/>
    <w:rsid w:val="00A94930"/>
    <w:rsid w:val="00A958F4"/>
    <w:rsid w:val="00A95CD5"/>
    <w:rsid w:val="00A976E8"/>
    <w:rsid w:val="00AA10EC"/>
    <w:rsid w:val="00AA6079"/>
    <w:rsid w:val="00AA6F7B"/>
    <w:rsid w:val="00AB0548"/>
    <w:rsid w:val="00AB7E26"/>
    <w:rsid w:val="00AC1707"/>
    <w:rsid w:val="00AC38C8"/>
    <w:rsid w:val="00AC476C"/>
    <w:rsid w:val="00AD1559"/>
    <w:rsid w:val="00AE6E2E"/>
    <w:rsid w:val="00AE7CB3"/>
    <w:rsid w:val="00AF024F"/>
    <w:rsid w:val="00AF19CE"/>
    <w:rsid w:val="00AF3156"/>
    <w:rsid w:val="00B04A68"/>
    <w:rsid w:val="00B050CC"/>
    <w:rsid w:val="00B131BA"/>
    <w:rsid w:val="00B15ED7"/>
    <w:rsid w:val="00B1618B"/>
    <w:rsid w:val="00B2016E"/>
    <w:rsid w:val="00B22B99"/>
    <w:rsid w:val="00B67979"/>
    <w:rsid w:val="00B70F5C"/>
    <w:rsid w:val="00B72647"/>
    <w:rsid w:val="00B8088C"/>
    <w:rsid w:val="00B84520"/>
    <w:rsid w:val="00B96482"/>
    <w:rsid w:val="00B97B87"/>
    <w:rsid w:val="00BA2189"/>
    <w:rsid w:val="00BA4BBC"/>
    <w:rsid w:val="00BA7334"/>
    <w:rsid w:val="00BB0F9F"/>
    <w:rsid w:val="00BD1CF6"/>
    <w:rsid w:val="00BF3D39"/>
    <w:rsid w:val="00BF7190"/>
    <w:rsid w:val="00C0737A"/>
    <w:rsid w:val="00C17889"/>
    <w:rsid w:val="00C26CFA"/>
    <w:rsid w:val="00C40F01"/>
    <w:rsid w:val="00C47A5B"/>
    <w:rsid w:val="00C56078"/>
    <w:rsid w:val="00C70DC0"/>
    <w:rsid w:val="00C83980"/>
    <w:rsid w:val="00C87EDC"/>
    <w:rsid w:val="00C944D2"/>
    <w:rsid w:val="00CA04C2"/>
    <w:rsid w:val="00CA1C0F"/>
    <w:rsid w:val="00CD49C2"/>
    <w:rsid w:val="00CD6A63"/>
    <w:rsid w:val="00CF0F18"/>
    <w:rsid w:val="00D0604C"/>
    <w:rsid w:val="00D06B3F"/>
    <w:rsid w:val="00D1546D"/>
    <w:rsid w:val="00D24355"/>
    <w:rsid w:val="00D265BC"/>
    <w:rsid w:val="00D27334"/>
    <w:rsid w:val="00D55CAB"/>
    <w:rsid w:val="00D60FAA"/>
    <w:rsid w:val="00D64139"/>
    <w:rsid w:val="00D65C17"/>
    <w:rsid w:val="00D8518A"/>
    <w:rsid w:val="00DA3C45"/>
    <w:rsid w:val="00DC3494"/>
    <w:rsid w:val="00DC4CF7"/>
    <w:rsid w:val="00DD36B1"/>
    <w:rsid w:val="00DD397A"/>
    <w:rsid w:val="00DD5565"/>
    <w:rsid w:val="00DE1213"/>
    <w:rsid w:val="00E07CEC"/>
    <w:rsid w:val="00E2113C"/>
    <w:rsid w:val="00E358D3"/>
    <w:rsid w:val="00E465CF"/>
    <w:rsid w:val="00E74213"/>
    <w:rsid w:val="00E75F8A"/>
    <w:rsid w:val="00E93112"/>
    <w:rsid w:val="00EA7109"/>
    <w:rsid w:val="00EA7B22"/>
    <w:rsid w:val="00EB41F5"/>
    <w:rsid w:val="00EC0BE2"/>
    <w:rsid w:val="00EC3AD0"/>
    <w:rsid w:val="00EC7CDD"/>
    <w:rsid w:val="00ED30AA"/>
    <w:rsid w:val="00ED4A4B"/>
    <w:rsid w:val="00EE2DB9"/>
    <w:rsid w:val="00EE759E"/>
    <w:rsid w:val="00F00F36"/>
    <w:rsid w:val="00F10344"/>
    <w:rsid w:val="00F12503"/>
    <w:rsid w:val="00F12535"/>
    <w:rsid w:val="00F130BE"/>
    <w:rsid w:val="00F302A8"/>
    <w:rsid w:val="00F55027"/>
    <w:rsid w:val="00F72538"/>
    <w:rsid w:val="00F81880"/>
    <w:rsid w:val="00F87E8A"/>
    <w:rsid w:val="00F91E41"/>
    <w:rsid w:val="00F92B92"/>
    <w:rsid w:val="00FB1B50"/>
    <w:rsid w:val="00FB5001"/>
    <w:rsid w:val="00FD45A1"/>
    <w:rsid w:val="00FE3CAF"/>
    <w:rsid w:val="00FF41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6B77"/>
  <w15:chartTrackingRefBased/>
  <w15:docId w15:val="{99D267C3-7FC4-48A4-9E7C-2BF1AF3B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BBC"/>
  </w:style>
  <w:style w:type="paragraph" w:styleId="Heading1">
    <w:name w:val="heading 1"/>
    <w:basedOn w:val="Normal"/>
    <w:next w:val="Normal"/>
    <w:link w:val="Heading1Char"/>
    <w:uiPriority w:val="9"/>
    <w:qFormat/>
    <w:rsid w:val="004177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177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944D2"/>
    <w:pPr>
      <w:spacing w:before="100" w:beforeAutospacing="1" w:after="100" w:afterAutospacing="1"/>
      <w:outlineLvl w:val="2"/>
    </w:pPr>
    <w:rPr>
      <w:rFonts w:eastAsia="Times New Roman"/>
      <w:b/>
      <w:bCs/>
      <w:sz w:val="27"/>
      <w:szCs w:val="27"/>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link w:val="BlockQuoteChar"/>
    <w:qFormat/>
    <w:rsid w:val="005A0E74"/>
    <w:pPr>
      <w:spacing w:after="240"/>
      <w:ind w:left="720" w:right="720"/>
    </w:pPr>
    <w:rPr>
      <w:rFonts w:eastAsia="Times New Roman"/>
      <w:szCs w:val="24"/>
    </w:rPr>
  </w:style>
  <w:style w:type="character" w:customStyle="1" w:styleId="BlockQuoteChar">
    <w:name w:val="Block Quote Char"/>
    <w:basedOn w:val="DefaultParagraphFont"/>
    <w:link w:val="BlockQuote"/>
    <w:rsid w:val="005A0E74"/>
    <w:rPr>
      <w:rFonts w:eastAsia="Times New Roman"/>
      <w:szCs w:val="24"/>
    </w:rPr>
  </w:style>
  <w:style w:type="paragraph" w:styleId="Header">
    <w:name w:val="header"/>
    <w:basedOn w:val="Normal"/>
    <w:link w:val="HeaderChar"/>
    <w:uiPriority w:val="99"/>
    <w:unhideWhenUsed/>
    <w:rsid w:val="00BA4BBC"/>
    <w:pPr>
      <w:tabs>
        <w:tab w:val="center" w:pos="4680"/>
        <w:tab w:val="right" w:pos="9360"/>
      </w:tabs>
      <w:spacing w:after="0"/>
    </w:pPr>
  </w:style>
  <w:style w:type="character" w:customStyle="1" w:styleId="HeaderChar">
    <w:name w:val="Header Char"/>
    <w:basedOn w:val="DefaultParagraphFont"/>
    <w:link w:val="Header"/>
    <w:uiPriority w:val="99"/>
    <w:rsid w:val="00BA4BBC"/>
  </w:style>
  <w:style w:type="paragraph" w:styleId="Footer">
    <w:name w:val="footer"/>
    <w:basedOn w:val="Normal"/>
    <w:link w:val="FooterChar"/>
    <w:uiPriority w:val="99"/>
    <w:unhideWhenUsed/>
    <w:rsid w:val="00BA4BBC"/>
    <w:pPr>
      <w:tabs>
        <w:tab w:val="center" w:pos="4680"/>
        <w:tab w:val="right" w:pos="9360"/>
      </w:tabs>
      <w:spacing w:after="0"/>
    </w:pPr>
  </w:style>
  <w:style w:type="character" w:customStyle="1" w:styleId="FooterChar">
    <w:name w:val="Footer Char"/>
    <w:basedOn w:val="DefaultParagraphFont"/>
    <w:link w:val="Footer"/>
    <w:uiPriority w:val="99"/>
    <w:rsid w:val="00BA4BBC"/>
  </w:style>
  <w:style w:type="paragraph" w:styleId="FootnoteText">
    <w:name w:val="footnote text"/>
    <w:basedOn w:val="Normal"/>
    <w:link w:val="FootnoteTextChar"/>
    <w:uiPriority w:val="99"/>
    <w:semiHidden/>
    <w:unhideWhenUsed/>
    <w:rsid w:val="007E288A"/>
    <w:pPr>
      <w:spacing w:after="0"/>
    </w:pPr>
    <w:rPr>
      <w:sz w:val="20"/>
      <w:szCs w:val="20"/>
    </w:rPr>
  </w:style>
  <w:style w:type="character" w:customStyle="1" w:styleId="FootnoteTextChar">
    <w:name w:val="Footnote Text Char"/>
    <w:basedOn w:val="DefaultParagraphFont"/>
    <w:link w:val="FootnoteText"/>
    <w:uiPriority w:val="99"/>
    <w:semiHidden/>
    <w:rsid w:val="007E288A"/>
    <w:rPr>
      <w:sz w:val="20"/>
      <w:szCs w:val="20"/>
    </w:rPr>
  </w:style>
  <w:style w:type="character" w:styleId="FootnoteReference">
    <w:name w:val="footnote reference"/>
    <w:basedOn w:val="DefaultParagraphFont"/>
    <w:uiPriority w:val="99"/>
    <w:semiHidden/>
    <w:unhideWhenUsed/>
    <w:rsid w:val="007E288A"/>
    <w:rPr>
      <w:vertAlign w:val="superscript"/>
    </w:rPr>
  </w:style>
  <w:style w:type="character" w:styleId="Hyperlink">
    <w:name w:val="Hyperlink"/>
    <w:basedOn w:val="DefaultParagraphFont"/>
    <w:uiPriority w:val="99"/>
    <w:unhideWhenUsed/>
    <w:rsid w:val="007E288A"/>
    <w:rPr>
      <w:color w:val="0000FF"/>
      <w:u w:val="single"/>
    </w:rPr>
  </w:style>
  <w:style w:type="paragraph" w:styleId="ListParagraph">
    <w:name w:val="List Paragraph"/>
    <w:basedOn w:val="Normal"/>
    <w:uiPriority w:val="34"/>
    <w:qFormat/>
    <w:rsid w:val="00822F9A"/>
    <w:pPr>
      <w:ind w:left="720"/>
      <w:contextualSpacing/>
    </w:pPr>
  </w:style>
  <w:style w:type="paragraph" w:styleId="NormalWeb">
    <w:name w:val="Normal (Web)"/>
    <w:basedOn w:val="Normal"/>
    <w:uiPriority w:val="99"/>
    <w:unhideWhenUsed/>
    <w:rsid w:val="005164FB"/>
    <w:pPr>
      <w:spacing w:before="100" w:beforeAutospacing="1" w:after="100" w:afterAutospacing="1"/>
    </w:pPr>
    <w:rPr>
      <w:rFonts w:eastAsia="Times New Roman"/>
      <w:szCs w:val="24"/>
    </w:rPr>
  </w:style>
  <w:style w:type="paragraph" w:styleId="EndnoteText">
    <w:name w:val="endnote text"/>
    <w:basedOn w:val="Normal"/>
    <w:link w:val="EndnoteTextChar"/>
    <w:uiPriority w:val="99"/>
    <w:semiHidden/>
    <w:unhideWhenUsed/>
    <w:rsid w:val="002507FE"/>
    <w:pPr>
      <w:spacing w:after="0"/>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sid w:val="002507FE"/>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2507FE"/>
    <w:rPr>
      <w:vertAlign w:val="superscript"/>
    </w:rPr>
  </w:style>
  <w:style w:type="character" w:customStyle="1" w:styleId="Heading3Char">
    <w:name w:val="Heading 3 Char"/>
    <w:basedOn w:val="DefaultParagraphFont"/>
    <w:link w:val="Heading3"/>
    <w:uiPriority w:val="9"/>
    <w:rsid w:val="00C944D2"/>
    <w:rPr>
      <w:rFonts w:eastAsia="Times New Roman"/>
      <w:b/>
      <w:bCs/>
      <w:sz w:val="27"/>
      <w:szCs w:val="27"/>
      <w:lang w:bidi="he-IL"/>
    </w:rPr>
  </w:style>
  <w:style w:type="character" w:customStyle="1" w:styleId="Heading1Char">
    <w:name w:val="Heading 1 Char"/>
    <w:basedOn w:val="DefaultParagraphFont"/>
    <w:link w:val="Heading1"/>
    <w:uiPriority w:val="9"/>
    <w:rsid w:val="0041770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1770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33235">
      <w:bodyDiv w:val="1"/>
      <w:marLeft w:val="0"/>
      <w:marRight w:val="0"/>
      <w:marTop w:val="0"/>
      <w:marBottom w:val="0"/>
      <w:divBdr>
        <w:top w:val="none" w:sz="0" w:space="0" w:color="auto"/>
        <w:left w:val="none" w:sz="0" w:space="0" w:color="auto"/>
        <w:bottom w:val="none" w:sz="0" w:space="0" w:color="auto"/>
        <w:right w:val="none" w:sz="0" w:space="0" w:color="auto"/>
      </w:divBdr>
      <w:divsChild>
        <w:div w:id="1572345975">
          <w:blockQuote w:val="1"/>
          <w:marLeft w:val="720"/>
          <w:marRight w:val="720"/>
          <w:marTop w:val="100"/>
          <w:marBottom w:val="100"/>
          <w:divBdr>
            <w:top w:val="none" w:sz="0" w:space="0" w:color="auto"/>
            <w:left w:val="none" w:sz="0" w:space="0" w:color="auto"/>
            <w:bottom w:val="none" w:sz="0" w:space="0" w:color="auto"/>
            <w:right w:val="none" w:sz="0" w:space="0" w:color="auto"/>
          </w:divBdr>
        </w:div>
        <w:div w:id="339550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82005">
      <w:bodyDiv w:val="1"/>
      <w:marLeft w:val="0"/>
      <w:marRight w:val="0"/>
      <w:marTop w:val="0"/>
      <w:marBottom w:val="0"/>
      <w:divBdr>
        <w:top w:val="none" w:sz="0" w:space="0" w:color="auto"/>
        <w:left w:val="none" w:sz="0" w:space="0" w:color="auto"/>
        <w:bottom w:val="none" w:sz="0" w:space="0" w:color="auto"/>
        <w:right w:val="none" w:sz="0" w:space="0" w:color="auto"/>
      </w:divBdr>
      <w:divsChild>
        <w:div w:id="48401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492648">
      <w:bodyDiv w:val="1"/>
      <w:marLeft w:val="0"/>
      <w:marRight w:val="0"/>
      <w:marTop w:val="0"/>
      <w:marBottom w:val="0"/>
      <w:divBdr>
        <w:top w:val="none" w:sz="0" w:space="0" w:color="auto"/>
        <w:left w:val="none" w:sz="0" w:space="0" w:color="auto"/>
        <w:bottom w:val="none" w:sz="0" w:space="0" w:color="auto"/>
        <w:right w:val="none" w:sz="0" w:space="0" w:color="auto"/>
      </w:divBdr>
      <w:divsChild>
        <w:div w:id="1308633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403228">
          <w:blockQuote w:val="1"/>
          <w:marLeft w:val="720"/>
          <w:marRight w:val="720"/>
          <w:marTop w:val="100"/>
          <w:marBottom w:val="100"/>
          <w:divBdr>
            <w:top w:val="none" w:sz="0" w:space="0" w:color="auto"/>
            <w:left w:val="none" w:sz="0" w:space="0" w:color="auto"/>
            <w:bottom w:val="none" w:sz="0" w:space="0" w:color="auto"/>
            <w:right w:val="none" w:sz="0" w:space="0" w:color="auto"/>
          </w:divBdr>
        </w:div>
        <w:div w:id="68693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9425375">
      <w:bodyDiv w:val="1"/>
      <w:marLeft w:val="0"/>
      <w:marRight w:val="0"/>
      <w:marTop w:val="0"/>
      <w:marBottom w:val="0"/>
      <w:divBdr>
        <w:top w:val="none" w:sz="0" w:space="0" w:color="auto"/>
        <w:left w:val="none" w:sz="0" w:space="0" w:color="auto"/>
        <w:bottom w:val="none" w:sz="0" w:space="0" w:color="auto"/>
        <w:right w:val="none" w:sz="0" w:space="0" w:color="auto"/>
      </w:divBdr>
    </w:div>
    <w:div w:id="800072133">
      <w:bodyDiv w:val="1"/>
      <w:marLeft w:val="0"/>
      <w:marRight w:val="0"/>
      <w:marTop w:val="0"/>
      <w:marBottom w:val="0"/>
      <w:divBdr>
        <w:top w:val="none" w:sz="0" w:space="0" w:color="auto"/>
        <w:left w:val="none" w:sz="0" w:space="0" w:color="auto"/>
        <w:bottom w:val="none" w:sz="0" w:space="0" w:color="auto"/>
        <w:right w:val="none" w:sz="0" w:space="0" w:color="auto"/>
      </w:divBdr>
    </w:div>
    <w:div w:id="982078673">
      <w:bodyDiv w:val="1"/>
      <w:marLeft w:val="0"/>
      <w:marRight w:val="0"/>
      <w:marTop w:val="0"/>
      <w:marBottom w:val="0"/>
      <w:divBdr>
        <w:top w:val="none" w:sz="0" w:space="0" w:color="auto"/>
        <w:left w:val="none" w:sz="0" w:space="0" w:color="auto"/>
        <w:bottom w:val="none" w:sz="0" w:space="0" w:color="auto"/>
        <w:right w:val="none" w:sz="0" w:space="0" w:color="auto"/>
      </w:divBdr>
      <w:divsChild>
        <w:div w:id="919291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029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087953">
      <w:bodyDiv w:val="1"/>
      <w:marLeft w:val="0"/>
      <w:marRight w:val="0"/>
      <w:marTop w:val="0"/>
      <w:marBottom w:val="0"/>
      <w:divBdr>
        <w:top w:val="none" w:sz="0" w:space="0" w:color="auto"/>
        <w:left w:val="none" w:sz="0" w:space="0" w:color="auto"/>
        <w:bottom w:val="none" w:sz="0" w:space="0" w:color="auto"/>
        <w:right w:val="none" w:sz="0" w:space="0" w:color="auto"/>
      </w:divBdr>
      <w:divsChild>
        <w:div w:id="186020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808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2220057">
      <w:bodyDiv w:val="1"/>
      <w:marLeft w:val="0"/>
      <w:marRight w:val="0"/>
      <w:marTop w:val="0"/>
      <w:marBottom w:val="0"/>
      <w:divBdr>
        <w:top w:val="none" w:sz="0" w:space="0" w:color="auto"/>
        <w:left w:val="none" w:sz="0" w:space="0" w:color="auto"/>
        <w:bottom w:val="none" w:sz="0" w:space="0" w:color="auto"/>
        <w:right w:val="none" w:sz="0" w:space="0" w:color="auto"/>
      </w:divBdr>
      <w:divsChild>
        <w:div w:id="5307230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173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782602">
          <w:blockQuote w:val="1"/>
          <w:marLeft w:val="720"/>
          <w:marRight w:val="720"/>
          <w:marTop w:val="100"/>
          <w:marBottom w:val="100"/>
          <w:divBdr>
            <w:top w:val="none" w:sz="0" w:space="0" w:color="auto"/>
            <w:left w:val="none" w:sz="0" w:space="0" w:color="auto"/>
            <w:bottom w:val="none" w:sz="0" w:space="0" w:color="auto"/>
            <w:right w:val="none" w:sz="0" w:space="0" w:color="auto"/>
          </w:divBdr>
        </w:div>
        <w:div w:id="58209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018732">
          <w:blockQuote w:val="1"/>
          <w:marLeft w:val="720"/>
          <w:marRight w:val="720"/>
          <w:marTop w:val="100"/>
          <w:marBottom w:val="100"/>
          <w:divBdr>
            <w:top w:val="none" w:sz="0" w:space="0" w:color="auto"/>
            <w:left w:val="none" w:sz="0" w:space="0" w:color="auto"/>
            <w:bottom w:val="none" w:sz="0" w:space="0" w:color="auto"/>
            <w:right w:val="none" w:sz="0" w:space="0" w:color="auto"/>
          </w:divBdr>
        </w:div>
        <w:div w:id="78777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2399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8017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85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764945">
          <w:blockQuote w:val="1"/>
          <w:marLeft w:val="720"/>
          <w:marRight w:val="720"/>
          <w:marTop w:val="100"/>
          <w:marBottom w:val="100"/>
          <w:divBdr>
            <w:top w:val="none" w:sz="0" w:space="0" w:color="auto"/>
            <w:left w:val="none" w:sz="0" w:space="0" w:color="auto"/>
            <w:bottom w:val="none" w:sz="0" w:space="0" w:color="auto"/>
            <w:right w:val="none" w:sz="0" w:space="0" w:color="auto"/>
          </w:divBdr>
        </w:div>
        <w:div w:id="62712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97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16245">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48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048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393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2718">
      <w:bodyDiv w:val="1"/>
      <w:marLeft w:val="0"/>
      <w:marRight w:val="0"/>
      <w:marTop w:val="0"/>
      <w:marBottom w:val="0"/>
      <w:divBdr>
        <w:top w:val="none" w:sz="0" w:space="0" w:color="auto"/>
        <w:left w:val="none" w:sz="0" w:space="0" w:color="auto"/>
        <w:bottom w:val="none" w:sz="0" w:space="0" w:color="auto"/>
        <w:right w:val="none" w:sz="0" w:space="0" w:color="auto"/>
      </w:divBdr>
      <w:divsChild>
        <w:div w:id="118373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19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0695334">
      <w:bodyDiv w:val="1"/>
      <w:marLeft w:val="0"/>
      <w:marRight w:val="0"/>
      <w:marTop w:val="0"/>
      <w:marBottom w:val="0"/>
      <w:divBdr>
        <w:top w:val="none" w:sz="0" w:space="0" w:color="auto"/>
        <w:left w:val="none" w:sz="0" w:space="0" w:color="auto"/>
        <w:bottom w:val="none" w:sz="0" w:space="0" w:color="auto"/>
        <w:right w:val="none" w:sz="0" w:space="0" w:color="auto"/>
      </w:divBdr>
      <w:divsChild>
        <w:div w:id="1170562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589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154513">
      <w:bodyDiv w:val="1"/>
      <w:marLeft w:val="0"/>
      <w:marRight w:val="0"/>
      <w:marTop w:val="0"/>
      <w:marBottom w:val="0"/>
      <w:divBdr>
        <w:top w:val="none" w:sz="0" w:space="0" w:color="auto"/>
        <w:left w:val="none" w:sz="0" w:space="0" w:color="auto"/>
        <w:bottom w:val="none" w:sz="0" w:space="0" w:color="auto"/>
        <w:right w:val="none" w:sz="0" w:space="0" w:color="auto"/>
      </w:divBdr>
      <w:divsChild>
        <w:div w:id="177631840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142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2848247">
      <w:bodyDiv w:val="1"/>
      <w:marLeft w:val="0"/>
      <w:marRight w:val="0"/>
      <w:marTop w:val="0"/>
      <w:marBottom w:val="0"/>
      <w:divBdr>
        <w:top w:val="none" w:sz="0" w:space="0" w:color="auto"/>
        <w:left w:val="none" w:sz="0" w:space="0" w:color="auto"/>
        <w:bottom w:val="none" w:sz="0" w:space="0" w:color="auto"/>
        <w:right w:val="none" w:sz="0" w:space="0" w:color="auto"/>
      </w:divBdr>
      <w:divsChild>
        <w:div w:id="366612772">
          <w:blockQuote w:val="1"/>
          <w:marLeft w:val="720"/>
          <w:marRight w:val="720"/>
          <w:marTop w:val="100"/>
          <w:marBottom w:val="100"/>
          <w:divBdr>
            <w:top w:val="none" w:sz="0" w:space="0" w:color="auto"/>
            <w:left w:val="none" w:sz="0" w:space="0" w:color="auto"/>
            <w:bottom w:val="none" w:sz="0" w:space="0" w:color="auto"/>
            <w:right w:val="none" w:sz="0" w:space="0" w:color="auto"/>
          </w:divBdr>
        </w:div>
        <w:div w:id="236404384">
          <w:blockQuote w:val="1"/>
          <w:marLeft w:val="720"/>
          <w:marRight w:val="720"/>
          <w:marTop w:val="100"/>
          <w:marBottom w:val="100"/>
          <w:divBdr>
            <w:top w:val="none" w:sz="0" w:space="0" w:color="auto"/>
            <w:left w:val="none" w:sz="0" w:space="0" w:color="auto"/>
            <w:bottom w:val="none" w:sz="0" w:space="0" w:color="auto"/>
            <w:right w:val="none" w:sz="0" w:space="0" w:color="auto"/>
          </w:divBdr>
        </w:div>
        <w:div w:id="309217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96688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5429878">
      <w:bodyDiv w:val="1"/>
      <w:marLeft w:val="0"/>
      <w:marRight w:val="0"/>
      <w:marTop w:val="0"/>
      <w:marBottom w:val="0"/>
      <w:divBdr>
        <w:top w:val="none" w:sz="0" w:space="0" w:color="auto"/>
        <w:left w:val="none" w:sz="0" w:space="0" w:color="auto"/>
        <w:bottom w:val="none" w:sz="0" w:space="0" w:color="auto"/>
        <w:right w:val="none" w:sz="0" w:space="0" w:color="auto"/>
      </w:divBdr>
      <w:divsChild>
        <w:div w:id="1793480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165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519678">
      <w:bodyDiv w:val="1"/>
      <w:marLeft w:val="0"/>
      <w:marRight w:val="0"/>
      <w:marTop w:val="0"/>
      <w:marBottom w:val="0"/>
      <w:divBdr>
        <w:top w:val="none" w:sz="0" w:space="0" w:color="auto"/>
        <w:left w:val="none" w:sz="0" w:space="0" w:color="auto"/>
        <w:bottom w:val="none" w:sz="0" w:space="0" w:color="auto"/>
        <w:right w:val="none" w:sz="0" w:space="0" w:color="auto"/>
      </w:divBdr>
      <w:divsChild>
        <w:div w:id="361591382">
          <w:blockQuote w:val="1"/>
          <w:marLeft w:val="720"/>
          <w:marRight w:val="720"/>
          <w:marTop w:val="100"/>
          <w:marBottom w:val="100"/>
          <w:divBdr>
            <w:top w:val="none" w:sz="0" w:space="0" w:color="auto"/>
            <w:left w:val="none" w:sz="0" w:space="0" w:color="auto"/>
            <w:bottom w:val="none" w:sz="0" w:space="0" w:color="auto"/>
            <w:right w:val="none" w:sz="0" w:space="0" w:color="auto"/>
          </w:divBdr>
        </w:div>
        <w:div w:id="360114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235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725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books.google.com/books?id=5gQFAAAAQAAJ&amp;pg=PA244&amp;lpg=PA244&amp;dq=martin+luther+dr.+usinger&amp;source=bl&amp;ots=s8QgkOllKE&amp;sig=-lRO2gHq2KQBiyRjZzEc59WHu-Q&amp;hl=en&amp;sa=X&amp;ei=GDJfUeLGGamqyAHlxIC4CQ&amp;ved=0CDsQ6AEwA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jmedia.com/news-and-politics/jeff-reynolds/2020/06/14/chaz-chop-creates-conflict-resolution-council-and-the-rules-are-spectacular-n5279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11</Pages>
  <Words>2901</Words>
  <Characters>16536</Characters>
  <Application>Microsoft Office Word</Application>
  <DocSecurity>0</DocSecurity>
  <Lines>137</Lines>
  <Paragraphs>38</Paragraphs>
  <ScaleCrop>false</ScaleCrop>
  <Company/>
  <LinksUpToDate>false</LinksUpToDate>
  <CharactersWithSpaces>19399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Weinert</dc:creator>
  <cp:keywords/>
  <dc:description/>
  <cp:lastModifiedBy>Richard Weinert</cp:lastModifiedBy>
  <cp:revision>127</cp:revision>
  <dcterms:created xsi:type="dcterms:W3CDTF">2022-04-06T16:03:00Z</dcterms:created>
  <dcterms:modified xsi:type="dcterms:W3CDTF">2022-04-26T16:13:00Z</dcterms:modified>
</cp:coreProperties>
</file>