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Fonts w:ascii="Times New Roman" w:cs="Times New Roman" w:eastAsia="Times New Roman" w:hAnsi="Times New Roman"/>
          <w:sz w:val="30"/>
          <w:szCs w:val="30"/>
        </w:rPr>
        <w:drawing>
          <wp:inline distB="114300" distT="114300" distL="114300" distR="114300">
            <wp:extent cx="1481138" cy="1481138"/>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481138" cy="14811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30"/>
          <w:szCs w:val="30"/>
          <w:rtl w:val="0"/>
        </w:rPr>
        <w:t xml:space="preserve">TBC Sermon Preparation/Study Guide</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week before…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Read Passage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u w:val="single"/>
          <w:rtl w:val="0"/>
        </w:rPr>
        <w:t xml:space="preserve">Psalm 143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Read this text during your week at least three times.</w:t>
      </w:r>
    </w:p>
    <w:p w:rsidR="00000000" w:rsidDel="00000000" w:rsidP="00000000" w:rsidRDefault="00000000" w:rsidRPr="00000000" w14:paraId="00000005">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Consider the message of this hymn as you study this week: </w:t>
      </w:r>
      <w:r w:rsidDel="00000000" w:rsidR="00000000" w:rsidRPr="00000000">
        <w:rPr>
          <w:rFonts w:ascii="Times New Roman" w:cs="Times New Roman" w:eastAsia="Times New Roman" w:hAnsi="Times New Roman"/>
          <w:b w:val="1"/>
          <w:bCs w:val="1"/>
          <w:sz w:val="24"/>
          <w:szCs w:val="24"/>
          <w:rtl w:val="0"/>
        </w:rPr>
        <w:t xml:space="preserve">It Is Well with My Soul </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hymn is a prayer to God for help in hard times. This particular lyric recognizes that there are times in life when things are hard, when the darkness and struggle will not lift, and our only hope in the moment is to remember that heaven awaits us beyond these dark experiences. </w:t>
      </w:r>
      <w:r w:rsidDel="00000000" w:rsidR="00000000" w:rsidRPr="00000000">
        <w:rPr>
          <w:rtl w:val="0"/>
        </w:rPr>
      </w:r>
    </w:p>
    <w:p w:rsidR="00000000" w:rsidDel="00000000" w:rsidP="00000000" w:rsidRDefault="00000000" w:rsidRPr="00000000" w14:paraId="00000007">
      <w:pPr>
        <w:spacing w:after="0" w:line="240" w:lineRule="auto"/>
        <w:rPr>
          <w:rFonts w:ascii="Times New Roman" w:cs="Times New Roman" w:eastAsia="Times New Roman" w:hAnsi="Times New Roman"/>
          <w:i w:val="1"/>
          <w:iCs w:val="1"/>
          <w:sz w:val="24"/>
          <w:szCs w:val="24"/>
          <w:highlight w:val="white"/>
        </w:rPr>
      </w:pPr>
      <w:r w:rsidDel="00000000" w:rsidR="00000000" w:rsidRPr="00000000">
        <w:rPr>
          <w:rFonts w:ascii="Times New Roman" w:cs="Times New Roman" w:eastAsia="Times New Roman" w:hAnsi="Times New Roman"/>
          <w:i w:val="1"/>
          <w:iCs w:val="1"/>
          <w:sz w:val="24"/>
          <w:szCs w:val="24"/>
          <w:highlight w:val="white"/>
          <w:rtl w:val="0"/>
        </w:rPr>
        <w:t xml:space="preserve">“Though Satan should buffet, though trials should come, Let this blest assurance control:</w:t>
      </w:r>
    </w:p>
    <w:p w:rsidR="00000000" w:rsidDel="00000000" w:rsidP="00000000" w:rsidRDefault="00000000" w:rsidRPr="00000000" w14:paraId="00000008">
      <w:pPr>
        <w:spacing w:after="0" w:line="240" w:lineRule="auto"/>
        <w:rPr>
          <w:rFonts w:ascii="Times New Roman" w:cs="Times New Roman" w:eastAsia="Times New Roman" w:hAnsi="Times New Roman"/>
          <w:i w:val="1"/>
          <w:iCs w:val="1"/>
          <w:sz w:val="24"/>
          <w:szCs w:val="24"/>
          <w:highlight w:val="white"/>
        </w:rPr>
      </w:pPr>
      <w:r w:rsidDel="00000000" w:rsidR="00000000" w:rsidRPr="00000000">
        <w:rPr>
          <w:rFonts w:ascii="Times New Roman" w:cs="Times New Roman" w:eastAsia="Times New Roman" w:hAnsi="Times New Roman"/>
          <w:i w:val="1"/>
          <w:iCs w:val="1"/>
          <w:sz w:val="24"/>
          <w:szCs w:val="24"/>
          <w:shd w:fill="ffe599" w:val="clear"/>
          <w:rtl w:val="0"/>
        </w:rPr>
        <w:t xml:space="preserve">That Christ hath regarded my helpless estate, And hath shed His own blood for my soul.</w:t>
      </w:r>
      <w:r w:rsidDel="00000000" w:rsidR="00000000" w:rsidRPr="00000000">
        <w:rPr>
          <w:rFonts w:ascii="Times New Roman" w:cs="Times New Roman" w:eastAsia="Times New Roman" w:hAnsi="Times New Roman"/>
          <w:i w:val="1"/>
          <w:iCs w:val="1"/>
          <w:sz w:val="24"/>
          <w:szCs w:val="24"/>
          <w:highlight w:val="white"/>
          <w:rtl w:val="0"/>
        </w:rPr>
        <w:t xml:space="preserve">”</w:t>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i w:val="1"/>
          <w:iCs w:val="1"/>
          <w:sz w:val="24"/>
          <w:szCs w:val="24"/>
          <w:highlight w:val="white"/>
        </w:rPr>
      </w:pPr>
      <w:r w:rsidDel="00000000" w:rsidR="00000000" w:rsidRPr="00000000">
        <w:rPr>
          <w:rFonts w:ascii="Times New Roman" w:cs="Times New Roman" w:eastAsia="Times New Roman" w:hAnsi="Times New Roman"/>
          <w:sz w:val="24"/>
          <w:szCs w:val="24"/>
          <w:highlight w:val="white"/>
          <w:u w:val="single"/>
          <w:rtl w:val="0"/>
        </w:rPr>
        <w:t xml:space="preserve">Romans 8:18</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iCs w:val="1"/>
          <w:sz w:val="24"/>
          <w:szCs w:val="24"/>
          <w:highlight w:val="white"/>
          <w:rtl w:val="0"/>
        </w:rPr>
        <w:t xml:space="preserve">“ … the sufferings of this present time are not worth comparing with the glory that is to be revealed to us.”</w:t>
      </w:r>
    </w:p>
    <w:p w:rsidR="00000000" w:rsidDel="00000000" w:rsidP="00000000" w:rsidRDefault="00000000" w:rsidRPr="00000000" w14:paraId="0000000B">
      <w:pPr>
        <w:spacing w:after="0"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Think, Reflect, and Answer in Preparation for Sunday:</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w:t>
      </w:r>
      <w:r w:rsidDel="00000000" w:rsidR="00000000" w:rsidRPr="00000000">
        <w:rPr>
          <w:rFonts w:ascii="Times New Roman" w:cs="Times New Roman" w:eastAsia="Times New Roman" w:hAnsi="Times New Roman"/>
          <w:i w:val="1"/>
          <w:iCs w:val="1"/>
          <w:sz w:val="24"/>
          <w:szCs w:val="24"/>
          <w:rtl w:val="0"/>
        </w:rPr>
        <w:t xml:space="preserve">context</w:t>
      </w:r>
      <w:r w:rsidDel="00000000" w:rsidR="00000000" w:rsidRPr="00000000">
        <w:rPr>
          <w:rFonts w:ascii="Times New Roman" w:cs="Times New Roman" w:eastAsia="Times New Roman" w:hAnsi="Times New Roman"/>
          <w:sz w:val="24"/>
          <w:szCs w:val="24"/>
          <w:rtl w:val="0"/>
        </w:rPr>
        <w:t xml:space="preserve">?  How does this passage fit in the larger Bible story?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w:t>
      </w:r>
      <w:r w:rsidDel="00000000" w:rsidR="00000000" w:rsidRPr="00000000">
        <w:rPr>
          <w:rFonts w:ascii="Times New Roman" w:cs="Times New Roman" w:eastAsia="Times New Roman" w:hAnsi="Times New Roman"/>
          <w:i w:val="1"/>
          <w:iCs w:val="1"/>
          <w:sz w:val="24"/>
          <w:szCs w:val="24"/>
          <w:rtl w:val="0"/>
        </w:rPr>
        <w:t xml:space="preserve">main idea</w:t>
      </w:r>
      <w:r w:rsidDel="00000000" w:rsidR="00000000" w:rsidRPr="00000000">
        <w:rPr>
          <w:rFonts w:ascii="Times New Roman" w:cs="Times New Roman" w:eastAsia="Times New Roman" w:hAnsi="Times New Roman"/>
          <w:sz w:val="24"/>
          <w:szCs w:val="24"/>
          <w:rtl w:val="0"/>
        </w:rPr>
        <w:t xml:space="preserve"> in this passage?</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does this </w:t>
      </w:r>
      <w:r w:rsidDel="00000000" w:rsidR="00000000" w:rsidRPr="00000000">
        <w:rPr>
          <w:rFonts w:ascii="Times New Roman" w:cs="Times New Roman" w:eastAsia="Times New Roman" w:hAnsi="Times New Roman"/>
          <w:i w:val="1"/>
          <w:iCs w:val="1"/>
          <w:sz w:val="24"/>
          <w:szCs w:val="24"/>
          <w:rtl w:val="0"/>
        </w:rPr>
        <w:t xml:space="preserve">reveal</w:t>
      </w:r>
      <w:r w:rsidDel="00000000" w:rsidR="00000000" w:rsidRPr="00000000">
        <w:rPr>
          <w:rFonts w:ascii="Times New Roman" w:cs="Times New Roman" w:eastAsia="Times New Roman" w:hAnsi="Times New Roman"/>
          <w:sz w:val="24"/>
          <w:szCs w:val="24"/>
          <w:rtl w:val="0"/>
        </w:rPr>
        <w:t xml:space="preserve"> about </w:t>
      </w:r>
      <w:r w:rsidDel="00000000" w:rsidR="00000000" w:rsidRPr="00000000">
        <w:rPr>
          <w:rFonts w:ascii="Times New Roman" w:cs="Times New Roman" w:eastAsia="Times New Roman" w:hAnsi="Times New Roman"/>
          <w:i w:val="1"/>
          <w:iCs w:val="1"/>
          <w:sz w:val="24"/>
          <w:szCs w:val="24"/>
          <w:rtl w:val="0"/>
        </w:rPr>
        <w:t xml:space="preserve">God</w:t>
      </w:r>
      <w:r w:rsidDel="00000000" w:rsidR="00000000" w:rsidRPr="00000000">
        <w:rPr>
          <w:rFonts w:ascii="Times New Roman" w:cs="Times New Roman" w:eastAsia="Times New Roman" w:hAnsi="Times New Roman"/>
          <w:sz w:val="24"/>
          <w:szCs w:val="24"/>
          <w:rtl w:val="0"/>
        </w:rPr>
        <w:t xml:space="preserve"> (Father, Son, or Holy Spirit)? </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does this </w:t>
      </w:r>
      <w:r w:rsidDel="00000000" w:rsidR="00000000" w:rsidRPr="00000000">
        <w:rPr>
          <w:rFonts w:ascii="Times New Roman" w:cs="Times New Roman" w:eastAsia="Times New Roman" w:hAnsi="Times New Roman"/>
          <w:i w:val="1"/>
          <w:iCs w:val="1"/>
          <w:sz w:val="24"/>
          <w:szCs w:val="24"/>
          <w:rtl w:val="0"/>
        </w:rPr>
        <w:t xml:space="preserve">reveal</w:t>
      </w:r>
      <w:r w:rsidDel="00000000" w:rsidR="00000000" w:rsidRPr="00000000">
        <w:rPr>
          <w:rFonts w:ascii="Times New Roman" w:cs="Times New Roman" w:eastAsia="Times New Roman" w:hAnsi="Times New Roman"/>
          <w:sz w:val="24"/>
          <w:szCs w:val="24"/>
          <w:rtl w:val="0"/>
        </w:rPr>
        <w:t xml:space="preserve"> about people?  About </w:t>
      </w:r>
      <w:r w:rsidDel="00000000" w:rsidR="00000000" w:rsidRPr="00000000">
        <w:rPr>
          <w:rFonts w:ascii="Times New Roman" w:cs="Times New Roman" w:eastAsia="Times New Roman" w:hAnsi="Times New Roman"/>
          <w:i w:val="1"/>
          <w:iCs w:val="1"/>
          <w:sz w:val="24"/>
          <w:szCs w:val="24"/>
          <w:rtl w:val="0"/>
        </w:rPr>
        <w:t xml:space="preserve">me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there any applications for me personally?</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questions do I have about this passage?</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could I pray based upon this scripture?</w:t>
      </w:r>
    </w:p>
    <w:p w:rsidR="00000000" w:rsidDel="00000000" w:rsidP="00000000" w:rsidRDefault="00000000" w:rsidRPr="00000000" w14:paraId="0000001B">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 Sunday Morning:   </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Participate in worship, prayer, and expect God to speak to you.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Take notes if you can.</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Did God reveal Himself to you through the songs?  Through prayers?  In other ways? Write down how.</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did your preparation benefit your time in worship? </w:t>
      </w:r>
    </w:p>
    <w:p w:rsidR="00000000" w:rsidDel="00000000" w:rsidP="00000000" w:rsidRDefault="00000000" w:rsidRPr="00000000" w14:paraId="00000024">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After listening to the sermon, answer these questions:</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was the pastor’s sermon similar to what you had thought about beforehand?</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differences did you notice in the pastor’s sermon from your own study?</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Were you encouraged or ministered to by anything specific in the sermon?</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Were you challenged or convicted by anything in the sermon?</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specific applications are for you today?  </w:t>
      </w:r>
    </w:p>
    <w:p w:rsidR="00000000" w:rsidDel="00000000" w:rsidP="00000000" w:rsidRDefault="00000000" w:rsidRPr="00000000" w14:paraId="0000002F">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Are there any changes or actions you need to take in light of God’s Word today?</w:t>
      </w:r>
    </w:p>
    <w:p w:rsidR="00000000" w:rsidDel="00000000" w:rsidP="00000000" w:rsidRDefault="00000000" w:rsidRPr="00000000" w14:paraId="0000003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does this word of God apply to your prayer life?</w:t>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Sunday, November 16, 2025.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zv3BTbQ2e1bwCUJ4+zLfeLnwNA==">CgMxLjA4AHIhMWE5WFJ2aFVmRnpkMUtaRGNvYUpTekcxbUhpM2VFT0dR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2024-07-29T19:41:00Z</dcterms:created>
  <dc:creator>Staff</dc:creator>
</cp:coreProperties>
</file>