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596AE" w14:textId="77777777" w:rsidR="004E1BF1" w:rsidRPr="00506C77" w:rsidRDefault="004E1BF1" w:rsidP="0039309A">
      <w:pPr>
        <w:rPr>
          <w:rFonts w:cstheme="minorHAnsi"/>
        </w:rPr>
      </w:pPr>
    </w:p>
    <w:p w14:paraId="06FD1717" w14:textId="77777777" w:rsidR="007E1EB0" w:rsidRDefault="008336E8" w:rsidP="0039309A">
      <w:pPr>
        <w:rPr>
          <w:rFonts w:cstheme="minorHAnsi"/>
        </w:rPr>
      </w:pPr>
      <w:r w:rsidRPr="00506C77">
        <w:rPr>
          <w:rFonts w:cstheme="minorHAnsi"/>
        </w:rPr>
        <w:t>Last week we looked at 4 Martyrs from Church history and lessons we can learn from it –</w:t>
      </w:r>
    </w:p>
    <w:p w14:paraId="56511081" w14:textId="77777777" w:rsidR="007E1EB0" w:rsidRDefault="007E1EB0" w:rsidP="0039309A">
      <w:pPr>
        <w:rPr>
          <w:rFonts w:cstheme="minorHAnsi"/>
        </w:rPr>
      </w:pPr>
    </w:p>
    <w:p w14:paraId="4B8EFB0F" w14:textId="7EF31481" w:rsidR="008336E8" w:rsidRPr="00506C77" w:rsidRDefault="00417DEF" w:rsidP="0039309A">
      <w:pPr>
        <w:rPr>
          <w:rFonts w:cstheme="minorHAnsi"/>
        </w:rPr>
      </w:pPr>
      <w:r>
        <w:rPr>
          <w:rFonts w:cstheme="minorHAnsi"/>
          <w:color w:val="EE0000"/>
        </w:rPr>
        <w:t xml:space="preserve">Slide 1 </w:t>
      </w:r>
      <w:r w:rsidR="008336E8" w:rsidRPr="00506C77">
        <w:rPr>
          <w:rFonts w:cstheme="minorHAnsi"/>
        </w:rPr>
        <w:t xml:space="preserve">With permission, I want to show you </w:t>
      </w:r>
      <w:r w:rsidR="0028656F">
        <w:rPr>
          <w:rFonts w:cstheme="minorHAnsi"/>
        </w:rPr>
        <w:t>this picture</w:t>
      </w:r>
      <w:r w:rsidR="008336E8" w:rsidRPr="00506C77">
        <w:rPr>
          <w:rFonts w:cstheme="minorHAnsi"/>
        </w:rPr>
        <w:t xml:space="preserve"> of a persecuted church in Pakistan. </w:t>
      </w:r>
    </w:p>
    <w:p w14:paraId="1D36406F" w14:textId="77777777" w:rsidR="008336E8" w:rsidRPr="00506C77" w:rsidRDefault="008336E8" w:rsidP="0039309A">
      <w:pPr>
        <w:rPr>
          <w:rFonts w:cstheme="minorHAnsi"/>
        </w:rPr>
      </w:pPr>
    </w:p>
    <w:p w14:paraId="07D789CA" w14:textId="77777777" w:rsidR="008336E8" w:rsidRPr="00506C77" w:rsidRDefault="008336E8" w:rsidP="0039309A">
      <w:pPr>
        <w:rPr>
          <w:rFonts w:cstheme="minorHAnsi"/>
        </w:rPr>
      </w:pPr>
    </w:p>
    <w:p w14:paraId="63D720CF" w14:textId="4EFFCA76" w:rsidR="007046A0" w:rsidRPr="00506C77" w:rsidRDefault="008336E8" w:rsidP="0039309A">
      <w:pPr>
        <w:rPr>
          <w:rFonts w:cstheme="minorHAnsi"/>
        </w:rPr>
      </w:pPr>
      <w:r w:rsidRPr="00506C77">
        <w:rPr>
          <w:rFonts w:cstheme="minorHAnsi"/>
        </w:rPr>
        <w:t>question</w:t>
      </w:r>
      <w:r w:rsidR="007046A0" w:rsidRPr="00506C77">
        <w:rPr>
          <w:rFonts w:cstheme="minorHAnsi"/>
        </w:rPr>
        <w:t>– “if someone you knew was going to Israel and you knew you could never go – where the one place would you want them to go and share a message for you?”</w:t>
      </w:r>
    </w:p>
    <w:p w14:paraId="670B5F1C" w14:textId="77777777" w:rsidR="00D153CE" w:rsidRPr="00506C77" w:rsidRDefault="00D153CE" w:rsidP="0039309A">
      <w:pPr>
        <w:rPr>
          <w:rFonts w:cstheme="minorHAnsi"/>
        </w:rPr>
      </w:pPr>
    </w:p>
    <w:p w14:paraId="13473199" w14:textId="3D169289" w:rsidR="00417DEF" w:rsidRDefault="00417DEF" w:rsidP="00417DEF">
      <w:pPr>
        <w:rPr>
          <w:rFonts w:cstheme="minorHAnsi"/>
        </w:rPr>
      </w:pPr>
      <w:r>
        <w:rPr>
          <w:rFonts w:cstheme="minorHAnsi"/>
          <w:color w:val="EE0000"/>
        </w:rPr>
        <w:t xml:space="preserve">Slide 2 </w:t>
      </w:r>
      <w:r w:rsidR="007046A0" w:rsidRPr="00506C77">
        <w:rPr>
          <w:rFonts w:cstheme="minorHAnsi"/>
        </w:rPr>
        <w:t>Well we did go there and film a message</w:t>
      </w:r>
      <w:r w:rsidR="007E1EB0">
        <w:rPr>
          <w:rFonts w:cstheme="minorHAnsi"/>
        </w:rPr>
        <w:t>….</w:t>
      </w:r>
    </w:p>
    <w:p w14:paraId="79404F9E" w14:textId="77777777" w:rsidR="007E1EB0" w:rsidRPr="00506C77" w:rsidRDefault="007E1EB0" w:rsidP="00417DEF">
      <w:pPr>
        <w:rPr>
          <w:rFonts w:cstheme="minorHAnsi"/>
        </w:rPr>
      </w:pPr>
    </w:p>
    <w:p w14:paraId="3C70CCEB" w14:textId="53AAABD8" w:rsidR="0059622C" w:rsidRDefault="00417DEF" w:rsidP="0039309A">
      <w:pPr>
        <w:rPr>
          <w:rFonts w:cstheme="minorHAnsi"/>
        </w:rPr>
      </w:pPr>
      <w:r>
        <w:rPr>
          <w:rFonts w:cstheme="minorHAnsi"/>
          <w:color w:val="EE0000"/>
        </w:rPr>
        <w:t>Slide 3</w:t>
      </w:r>
      <w:r w:rsidR="007046A0" w:rsidRPr="00506C77">
        <w:rPr>
          <w:rFonts w:cstheme="minorHAnsi"/>
        </w:rPr>
        <w:t xml:space="preserve"> That is where the journey for this message started. </w:t>
      </w:r>
      <w:r w:rsidR="0059622C">
        <w:rPr>
          <w:rFonts w:cstheme="minorHAnsi"/>
        </w:rPr>
        <w:t>“The Call to Look Forward”</w:t>
      </w:r>
    </w:p>
    <w:p w14:paraId="0B8855F3" w14:textId="77777777" w:rsidR="0059622C" w:rsidRDefault="0059622C" w:rsidP="0039309A">
      <w:pPr>
        <w:rPr>
          <w:rFonts w:cstheme="minorHAnsi"/>
        </w:rPr>
      </w:pPr>
    </w:p>
    <w:p w14:paraId="231ED6B3" w14:textId="260071FB" w:rsidR="007046A0" w:rsidRPr="00506C77" w:rsidRDefault="007046A0" w:rsidP="0039309A">
      <w:pPr>
        <w:rPr>
          <w:rFonts w:cstheme="minorHAnsi"/>
        </w:rPr>
      </w:pPr>
      <w:proofErr w:type="gramStart"/>
      <w:r w:rsidRPr="00506C77">
        <w:rPr>
          <w:rFonts w:cstheme="minorHAnsi"/>
        </w:rPr>
        <w:t>So</w:t>
      </w:r>
      <w:proofErr w:type="gramEnd"/>
      <w:r w:rsidRPr="00506C77">
        <w:rPr>
          <w:rFonts w:cstheme="minorHAnsi"/>
        </w:rPr>
        <w:t xml:space="preserve"> turn in your Bibles if you have them to Genesis 19 </w:t>
      </w:r>
    </w:p>
    <w:p w14:paraId="297241D2" w14:textId="77777777" w:rsidR="009119DB" w:rsidRDefault="009119DB" w:rsidP="0039309A">
      <w:pPr>
        <w:rPr>
          <w:rFonts w:cstheme="minorHAnsi"/>
        </w:rPr>
      </w:pPr>
    </w:p>
    <w:p w14:paraId="171295DD" w14:textId="79A6B7DA" w:rsidR="00417DEF" w:rsidRPr="00417DEF" w:rsidRDefault="00417DEF" w:rsidP="00417DEF">
      <w:pPr>
        <w:rPr>
          <w:rFonts w:cstheme="minorHAnsi"/>
          <w:b/>
          <w:bCs/>
        </w:rPr>
      </w:pPr>
      <w:r>
        <w:rPr>
          <w:rFonts w:cstheme="minorHAnsi"/>
          <w:color w:val="EE0000"/>
        </w:rPr>
        <w:t xml:space="preserve">Slide 4 </w:t>
      </w:r>
      <w:r w:rsidRPr="00417DEF">
        <w:rPr>
          <w:rFonts w:cstheme="minorHAnsi"/>
        </w:rPr>
        <w:t xml:space="preserve">1. </w:t>
      </w:r>
      <w:r w:rsidRPr="00417DEF">
        <w:rPr>
          <w:rFonts w:cstheme="minorHAnsi"/>
          <w:b/>
          <w:bCs/>
        </w:rPr>
        <w:t>The one who looked back</w:t>
      </w:r>
    </w:p>
    <w:p w14:paraId="33BDE54D" w14:textId="77777777" w:rsidR="00417DEF" w:rsidRPr="00506C77" w:rsidRDefault="00417DEF" w:rsidP="0039309A">
      <w:pPr>
        <w:rPr>
          <w:rFonts w:cstheme="minorHAnsi"/>
        </w:rPr>
      </w:pPr>
    </w:p>
    <w:p w14:paraId="6A738C9A" w14:textId="77777777" w:rsidR="00DE4E5B" w:rsidRPr="00506C77" w:rsidRDefault="00DE4E5B" w:rsidP="00DE4E5B">
      <w:pPr>
        <w:rPr>
          <w:rFonts w:cstheme="minorHAnsi"/>
          <w:i/>
          <w:iCs/>
        </w:rPr>
      </w:pPr>
      <w:r w:rsidRPr="00506C77">
        <w:rPr>
          <w:rFonts w:cstheme="minorHAnsi"/>
          <w:i/>
          <w:iCs/>
        </w:rPr>
        <w:t xml:space="preserve">Genesis 19:15–29 (CSB) </w:t>
      </w:r>
    </w:p>
    <w:p w14:paraId="6DE5F23E" w14:textId="77777777" w:rsidR="00DE4E5B" w:rsidRPr="00506C77" w:rsidRDefault="00DE4E5B" w:rsidP="00DE4E5B">
      <w:pPr>
        <w:rPr>
          <w:rFonts w:cstheme="minorHAnsi"/>
          <w:i/>
          <w:iCs/>
        </w:rPr>
      </w:pPr>
      <w:r w:rsidRPr="00506C77">
        <w:rPr>
          <w:rFonts w:cstheme="minorHAnsi"/>
          <w:i/>
          <w:iCs/>
          <w:vertAlign w:val="superscript"/>
          <w:lang w:val="en"/>
        </w:rPr>
        <w:t>15</w:t>
      </w:r>
      <w:r w:rsidRPr="00506C77">
        <w:rPr>
          <w:rFonts w:cstheme="minorHAnsi"/>
          <w:i/>
          <w:iCs/>
          <w:lang w:val="en"/>
        </w:rPr>
        <w:t xml:space="preserve"> </w:t>
      </w:r>
      <w:r w:rsidRPr="00506C77">
        <w:rPr>
          <w:rFonts w:cstheme="minorHAnsi"/>
          <w:i/>
          <w:iCs/>
        </w:rPr>
        <w:t xml:space="preserve">At daybreak the angels urged Lot on: “Get up! Take your wife and your two daughters who are here, or you will be swept away in the punishment of the city.” </w:t>
      </w:r>
      <w:r w:rsidRPr="00506C77">
        <w:rPr>
          <w:rFonts w:cstheme="minorHAnsi"/>
          <w:i/>
          <w:iCs/>
          <w:vertAlign w:val="superscript"/>
          <w:lang w:val="en"/>
        </w:rPr>
        <w:t>16</w:t>
      </w:r>
      <w:r w:rsidRPr="00506C77">
        <w:rPr>
          <w:rFonts w:cstheme="minorHAnsi"/>
          <w:i/>
          <w:iCs/>
          <w:lang w:val="en"/>
        </w:rPr>
        <w:t xml:space="preserve"> </w:t>
      </w:r>
      <w:r w:rsidRPr="00506C77">
        <w:rPr>
          <w:rFonts w:cstheme="minorHAnsi"/>
          <w:i/>
          <w:iCs/>
        </w:rPr>
        <w:t xml:space="preserve">But he hesitated. Because of the Lord’s compassion for him, the men grabbed his hand, his wife’s hand, and the hands of his two daughters. They brought him out and left him outside the city. </w:t>
      </w:r>
      <w:r w:rsidRPr="00506C77">
        <w:rPr>
          <w:rFonts w:cstheme="minorHAnsi"/>
          <w:i/>
          <w:iCs/>
          <w:vertAlign w:val="superscript"/>
          <w:lang w:val="en"/>
        </w:rPr>
        <w:t>17</w:t>
      </w:r>
      <w:r w:rsidRPr="00506C77">
        <w:rPr>
          <w:rFonts w:cstheme="minorHAnsi"/>
          <w:i/>
          <w:iCs/>
          <w:lang w:val="en"/>
        </w:rPr>
        <w:t xml:space="preserve"> </w:t>
      </w:r>
      <w:r w:rsidRPr="00506C77">
        <w:rPr>
          <w:rFonts w:cstheme="minorHAnsi"/>
          <w:i/>
          <w:iCs/>
        </w:rPr>
        <w:t xml:space="preserve">As soon as the angels got them outside, one of them said, “Run for your lives! Don’t look back and don’t stop anywhere on the </w:t>
      </w:r>
      <w:proofErr w:type="spellStart"/>
      <w:r w:rsidRPr="00506C77">
        <w:rPr>
          <w:rFonts w:cstheme="minorHAnsi"/>
          <w:i/>
          <w:iCs/>
        </w:rPr>
        <w:t>plain</w:t>
      </w:r>
      <w:proofErr w:type="spellEnd"/>
      <w:r w:rsidRPr="00506C77">
        <w:rPr>
          <w:rFonts w:cstheme="minorHAnsi"/>
          <w:i/>
          <w:iCs/>
        </w:rPr>
        <w:t xml:space="preserve">! Run to the mountains, or you will be swept away!” </w:t>
      </w:r>
      <w:r w:rsidRPr="00506C77">
        <w:rPr>
          <w:rFonts w:cstheme="minorHAnsi"/>
          <w:i/>
          <w:iCs/>
          <w:vertAlign w:val="superscript"/>
          <w:lang w:val="en"/>
        </w:rPr>
        <w:t>18</w:t>
      </w:r>
      <w:r w:rsidRPr="00506C77">
        <w:rPr>
          <w:rFonts w:cstheme="minorHAnsi"/>
          <w:i/>
          <w:iCs/>
          <w:lang w:val="en"/>
        </w:rPr>
        <w:t xml:space="preserve"> </w:t>
      </w:r>
      <w:r w:rsidRPr="00506C77">
        <w:rPr>
          <w:rFonts w:cstheme="minorHAnsi"/>
          <w:i/>
          <w:iCs/>
        </w:rPr>
        <w:t xml:space="preserve">But Lot said to them, “No, my lords—please. </w:t>
      </w:r>
      <w:r w:rsidRPr="00506C77">
        <w:rPr>
          <w:rFonts w:cstheme="minorHAnsi"/>
          <w:i/>
          <w:iCs/>
          <w:vertAlign w:val="superscript"/>
          <w:lang w:val="en"/>
        </w:rPr>
        <w:t>19</w:t>
      </w:r>
      <w:r w:rsidRPr="00506C77">
        <w:rPr>
          <w:rFonts w:cstheme="minorHAnsi"/>
          <w:i/>
          <w:iCs/>
          <w:lang w:val="en"/>
        </w:rPr>
        <w:t xml:space="preserve"> </w:t>
      </w:r>
      <w:r w:rsidRPr="00506C77">
        <w:rPr>
          <w:rFonts w:cstheme="minorHAnsi"/>
          <w:i/>
          <w:iCs/>
        </w:rPr>
        <w:t xml:space="preserve">Your servant has indeed found favor with you, and you have shown me great kindness by saving my life. But I can’t run to the mountains; the disaster will overtake me, and I will die. </w:t>
      </w:r>
      <w:r w:rsidRPr="00506C77">
        <w:rPr>
          <w:rFonts w:cstheme="minorHAnsi"/>
          <w:i/>
          <w:iCs/>
          <w:vertAlign w:val="superscript"/>
          <w:lang w:val="en"/>
        </w:rPr>
        <w:t>20</w:t>
      </w:r>
      <w:r w:rsidRPr="00506C77">
        <w:rPr>
          <w:rFonts w:cstheme="minorHAnsi"/>
          <w:i/>
          <w:iCs/>
          <w:lang w:val="en"/>
        </w:rPr>
        <w:t xml:space="preserve"> </w:t>
      </w:r>
      <w:r w:rsidRPr="00506C77">
        <w:rPr>
          <w:rFonts w:cstheme="minorHAnsi"/>
          <w:i/>
          <w:iCs/>
        </w:rPr>
        <w:t xml:space="preserve">Look, this town is close enough for me to flee to. It is a small place. Please let me run to it—it’s only a small place, isn’t </w:t>
      </w:r>
      <w:proofErr w:type="gramStart"/>
      <w:r w:rsidRPr="00506C77">
        <w:rPr>
          <w:rFonts w:cstheme="minorHAnsi"/>
          <w:i/>
          <w:iCs/>
        </w:rPr>
        <w:t>it?—</w:t>
      </w:r>
      <w:proofErr w:type="gramEnd"/>
      <w:r w:rsidRPr="00506C77">
        <w:rPr>
          <w:rFonts w:cstheme="minorHAnsi"/>
          <w:i/>
          <w:iCs/>
        </w:rPr>
        <w:t xml:space="preserve">so that I can survive.” </w:t>
      </w:r>
      <w:r w:rsidRPr="00506C77">
        <w:rPr>
          <w:rFonts w:cstheme="minorHAnsi"/>
          <w:i/>
          <w:iCs/>
          <w:vertAlign w:val="superscript"/>
          <w:lang w:val="en"/>
        </w:rPr>
        <w:t>21</w:t>
      </w:r>
      <w:r w:rsidRPr="00506C77">
        <w:rPr>
          <w:rFonts w:cstheme="minorHAnsi"/>
          <w:i/>
          <w:iCs/>
          <w:lang w:val="en"/>
        </w:rPr>
        <w:t xml:space="preserve"> </w:t>
      </w:r>
      <w:r w:rsidRPr="00506C77">
        <w:rPr>
          <w:rFonts w:cstheme="minorHAnsi"/>
          <w:i/>
          <w:iCs/>
        </w:rPr>
        <w:t xml:space="preserve">And he said to him, “All right, I’ll grant your request about this matter too and will not demolish the town you mentioned. </w:t>
      </w:r>
      <w:r w:rsidRPr="00506C77">
        <w:rPr>
          <w:rFonts w:cstheme="minorHAnsi"/>
          <w:i/>
          <w:iCs/>
          <w:vertAlign w:val="superscript"/>
          <w:lang w:val="en"/>
        </w:rPr>
        <w:t>22</w:t>
      </w:r>
      <w:r w:rsidRPr="00506C77">
        <w:rPr>
          <w:rFonts w:cstheme="minorHAnsi"/>
          <w:i/>
          <w:iCs/>
          <w:lang w:val="en"/>
        </w:rPr>
        <w:t xml:space="preserve"> </w:t>
      </w:r>
      <w:r w:rsidRPr="00506C77">
        <w:rPr>
          <w:rFonts w:cstheme="minorHAnsi"/>
          <w:i/>
          <w:iCs/>
        </w:rPr>
        <w:t xml:space="preserve">Hurry up! Run to it, for I cannot do anything until you get there.” </w:t>
      </w:r>
      <w:proofErr w:type="gramStart"/>
      <w:r w:rsidRPr="00506C77">
        <w:rPr>
          <w:rFonts w:cstheme="minorHAnsi"/>
          <w:i/>
          <w:iCs/>
        </w:rPr>
        <w:t>Therefore</w:t>
      </w:r>
      <w:proofErr w:type="gramEnd"/>
      <w:r w:rsidRPr="00506C77">
        <w:rPr>
          <w:rFonts w:cstheme="minorHAnsi"/>
          <w:i/>
          <w:iCs/>
        </w:rPr>
        <w:t xml:space="preserve"> the name of the city is Zoar. </w:t>
      </w:r>
      <w:r w:rsidRPr="00506C77">
        <w:rPr>
          <w:rFonts w:cstheme="minorHAnsi"/>
          <w:i/>
          <w:iCs/>
          <w:vertAlign w:val="superscript"/>
          <w:lang w:val="en"/>
        </w:rPr>
        <w:t>23</w:t>
      </w:r>
      <w:r w:rsidRPr="00506C77">
        <w:rPr>
          <w:rFonts w:cstheme="minorHAnsi"/>
          <w:i/>
          <w:iCs/>
          <w:lang w:val="en"/>
        </w:rPr>
        <w:t xml:space="preserve"> </w:t>
      </w:r>
      <w:r w:rsidRPr="00506C77">
        <w:rPr>
          <w:rFonts w:cstheme="minorHAnsi"/>
          <w:i/>
          <w:iCs/>
        </w:rPr>
        <w:t xml:space="preserve">The sun had risen over the land when Lot reached Zoar. </w:t>
      </w:r>
      <w:r w:rsidRPr="00506C77">
        <w:rPr>
          <w:rFonts w:cstheme="minorHAnsi"/>
          <w:i/>
          <w:iCs/>
          <w:vertAlign w:val="superscript"/>
          <w:lang w:val="en"/>
        </w:rPr>
        <w:t>24</w:t>
      </w:r>
      <w:r w:rsidRPr="00506C77">
        <w:rPr>
          <w:rFonts w:cstheme="minorHAnsi"/>
          <w:i/>
          <w:iCs/>
          <w:lang w:val="en"/>
        </w:rPr>
        <w:t xml:space="preserve"> </w:t>
      </w:r>
      <w:r w:rsidRPr="00506C77">
        <w:rPr>
          <w:rFonts w:cstheme="minorHAnsi"/>
          <w:i/>
          <w:iCs/>
        </w:rPr>
        <w:t xml:space="preserve">Then out of the sky the Lord rained on Sodom and Gomorrah burning sulfur from the Lord. </w:t>
      </w:r>
      <w:r w:rsidRPr="00506C77">
        <w:rPr>
          <w:rFonts w:cstheme="minorHAnsi"/>
          <w:i/>
          <w:iCs/>
          <w:vertAlign w:val="superscript"/>
          <w:lang w:val="en"/>
        </w:rPr>
        <w:t>25</w:t>
      </w:r>
      <w:r w:rsidRPr="00506C77">
        <w:rPr>
          <w:rFonts w:cstheme="minorHAnsi"/>
          <w:i/>
          <w:iCs/>
          <w:lang w:val="en"/>
        </w:rPr>
        <w:t xml:space="preserve"> </w:t>
      </w:r>
      <w:r w:rsidRPr="00506C77">
        <w:rPr>
          <w:rFonts w:cstheme="minorHAnsi"/>
          <w:i/>
          <w:iCs/>
        </w:rPr>
        <w:t xml:space="preserve">He demolished these cities, the entire plain, all the inhabitants of the cities, and whatever grew on the ground. </w:t>
      </w:r>
      <w:r w:rsidRPr="00506C77">
        <w:rPr>
          <w:rFonts w:cstheme="minorHAnsi"/>
          <w:i/>
          <w:iCs/>
          <w:vertAlign w:val="superscript"/>
          <w:lang w:val="en"/>
        </w:rPr>
        <w:t>26</w:t>
      </w:r>
      <w:r w:rsidRPr="00506C77">
        <w:rPr>
          <w:rFonts w:cstheme="minorHAnsi"/>
          <w:i/>
          <w:iCs/>
          <w:lang w:val="en"/>
        </w:rPr>
        <w:t xml:space="preserve"> </w:t>
      </w:r>
      <w:r w:rsidRPr="00506C77">
        <w:rPr>
          <w:rFonts w:cstheme="minorHAnsi"/>
          <w:i/>
          <w:iCs/>
        </w:rPr>
        <w:t xml:space="preserve">But Lot’s wife looked back and became a pillar of salt. </w:t>
      </w:r>
      <w:r w:rsidRPr="00506C77">
        <w:rPr>
          <w:rFonts w:cstheme="minorHAnsi"/>
          <w:i/>
          <w:iCs/>
          <w:vertAlign w:val="superscript"/>
          <w:lang w:val="en"/>
        </w:rPr>
        <w:t>27</w:t>
      </w:r>
      <w:r w:rsidRPr="00506C77">
        <w:rPr>
          <w:rFonts w:cstheme="minorHAnsi"/>
          <w:i/>
          <w:iCs/>
          <w:lang w:val="en"/>
        </w:rPr>
        <w:t xml:space="preserve"> </w:t>
      </w:r>
      <w:r w:rsidRPr="00506C77">
        <w:rPr>
          <w:rFonts w:cstheme="minorHAnsi"/>
          <w:i/>
          <w:iCs/>
        </w:rPr>
        <w:t xml:space="preserve">Early in the morning Abraham went to the place where he had stood before the Lord. </w:t>
      </w:r>
      <w:r w:rsidRPr="00506C77">
        <w:rPr>
          <w:rFonts w:cstheme="minorHAnsi"/>
          <w:i/>
          <w:iCs/>
          <w:vertAlign w:val="superscript"/>
          <w:lang w:val="en"/>
        </w:rPr>
        <w:t>28</w:t>
      </w:r>
      <w:r w:rsidRPr="00506C77">
        <w:rPr>
          <w:rFonts w:cstheme="minorHAnsi"/>
          <w:i/>
          <w:iCs/>
          <w:lang w:val="en"/>
        </w:rPr>
        <w:t xml:space="preserve"> </w:t>
      </w:r>
      <w:r w:rsidRPr="00506C77">
        <w:rPr>
          <w:rFonts w:cstheme="minorHAnsi"/>
          <w:i/>
          <w:iCs/>
        </w:rPr>
        <w:t xml:space="preserve">He looked down toward Sodom and Gomorrah and all the land of the plain, and he saw that smoke was going up from the land like the smoke of a furnace. </w:t>
      </w:r>
      <w:r w:rsidRPr="00506C77">
        <w:rPr>
          <w:rFonts w:cstheme="minorHAnsi"/>
          <w:i/>
          <w:iCs/>
          <w:vertAlign w:val="superscript"/>
          <w:lang w:val="en"/>
        </w:rPr>
        <w:t>29</w:t>
      </w:r>
      <w:r w:rsidRPr="00506C77">
        <w:rPr>
          <w:rFonts w:cstheme="minorHAnsi"/>
          <w:i/>
          <w:iCs/>
          <w:lang w:val="en"/>
        </w:rPr>
        <w:t xml:space="preserve"> </w:t>
      </w:r>
      <w:r w:rsidRPr="00506C77">
        <w:rPr>
          <w:rFonts w:cstheme="minorHAnsi"/>
          <w:i/>
          <w:iCs/>
        </w:rPr>
        <w:t xml:space="preserve">So it was, when God destroyed the cities of the plain, he remembered Abraham and brought Lot out of the middle of the upheaval when he demolished the cities where Lot had lived. </w:t>
      </w:r>
    </w:p>
    <w:p w14:paraId="5A9C7B91" w14:textId="77777777" w:rsidR="001B0752" w:rsidRPr="00506C77" w:rsidRDefault="001B0752" w:rsidP="001B0752">
      <w:pPr>
        <w:rPr>
          <w:rFonts w:cstheme="minorHAnsi"/>
        </w:rPr>
      </w:pPr>
    </w:p>
    <w:p w14:paraId="5AFFFCFC" w14:textId="6E605F10" w:rsidR="00DE4E5B" w:rsidRPr="00506C77" w:rsidRDefault="00024685">
      <w:pPr>
        <w:rPr>
          <w:rFonts w:cstheme="minorHAnsi"/>
        </w:rPr>
      </w:pPr>
      <w:r>
        <w:rPr>
          <w:rFonts w:cstheme="minorHAnsi"/>
        </w:rPr>
        <w:t>In English the word “look” appears 4 times</w:t>
      </w:r>
      <w:r w:rsidR="001B0752" w:rsidRPr="00506C77">
        <w:rPr>
          <w:rFonts w:cstheme="minorHAnsi"/>
        </w:rPr>
        <w:t xml:space="preserve">. </w:t>
      </w:r>
      <w:r>
        <w:rPr>
          <w:rFonts w:cstheme="minorHAnsi"/>
        </w:rPr>
        <w:t>I</w:t>
      </w:r>
      <w:r w:rsidR="001B0752" w:rsidRPr="00506C77">
        <w:rPr>
          <w:rFonts w:cstheme="minorHAnsi"/>
        </w:rPr>
        <w:t xml:space="preserve">n Hebrew it is 3 different words – </w:t>
      </w:r>
      <w:r w:rsidR="003B1E82" w:rsidRPr="00506C77">
        <w:rPr>
          <w:rFonts w:cstheme="minorHAnsi"/>
        </w:rPr>
        <w:t xml:space="preserve">in </w:t>
      </w:r>
      <w:r w:rsidR="001B0752" w:rsidRPr="00506C77">
        <w:rPr>
          <w:rFonts w:cstheme="minorHAnsi"/>
        </w:rPr>
        <w:t xml:space="preserve">verse 20 </w:t>
      </w:r>
      <w:r w:rsidR="003B1E82" w:rsidRPr="00506C77">
        <w:rPr>
          <w:rFonts w:cstheme="minorHAnsi"/>
        </w:rPr>
        <w:t xml:space="preserve">it is the word </w:t>
      </w:r>
      <w:proofErr w:type="spellStart"/>
      <w:r w:rsidR="003B1E82" w:rsidRPr="00506C77">
        <w:rPr>
          <w:rFonts w:cstheme="minorHAnsi"/>
          <w:color w:val="000000"/>
          <w:shd w:val="clear" w:color="auto" w:fill="FDF5E6"/>
        </w:rPr>
        <w:t>הִנ</w:t>
      </w:r>
      <w:proofErr w:type="spellEnd"/>
      <w:r w:rsidR="003B1E82" w:rsidRPr="00506C77">
        <w:rPr>
          <w:rFonts w:cstheme="minorHAnsi"/>
          <w:color w:val="000000"/>
          <w:shd w:val="clear" w:color="auto" w:fill="FDF5E6"/>
        </w:rPr>
        <w:t>ֵּ</w:t>
      </w:r>
      <w:proofErr w:type="spellStart"/>
      <w:r w:rsidR="003B1E82" w:rsidRPr="00506C77">
        <w:rPr>
          <w:rFonts w:cstheme="minorHAnsi"/>
          <w:color w:val="000000"/>
          <w:shd w:val="clear" w:color="auto" w:fill="FDF5E6"/>
        </w:rPr>
        <w:t>ה-נָא</w:t>
      </w:r>
      <w:proofErr w:type="spellEnd"/>
      <w:r w:rsidR="003B1E82" w:rsidRPr="00506C77">
        <w:rPr>
          <w:rFonts w:cstheme="minorHAnsi"/>
          <w:color w:val="000000"/>
          <w:shd w:val="clear" w:color="auto" w:fill="FDF5E6"/>
        </w:rPr>
        <w:t xml:space="preserve"> </w:t>
      </w:r>
    </w:p>
    <w:p w14:paraId="742EA8A0" w14:textId="77777777" w:rsidR="00DE4E5B" w:rsidRPr="00506C77" w:rsidRDefault="00DE4E5B">
      <w:pPr>
        <w:rPr>
          <w:rFonts w:cstheme="minorHAnsi"/>
        </w:rPr>
      </w:pPr>
    </w:p>
    <w:p w14:paraId="509DC9F9" w14:textId="022BD6E3" w:rsidR="00BE164F" w:rsidRPr="00506C77" w:rsidRDefault="00D153CE">
      <w:pPr>
        <w:rPr>
          <w:rFonts w:cstheme="minorHAnsi"/>
        </w:rPr>
      </w:pPr>
      <w:r w:rsidRPr="00506C77">
        <w:rPr>
          <w:rFonts w:cstheme="minorHAnsi"/>
        </w:rPr>
        <w:t>V</w:t>
      </w:r>
      <w:r w:rsidR="001B0752" w:rsidRPr="00506C77">
        <w:rPr>
          <w:rFonts w:cstheme="minorHAnsi"/>
        </w:rPr>
        <w:t xml:space="preserve">erse 28 </w:t>
      </w:r>
      <w:r w:rsidR="001936CB" w:rsidRPr="00506C77">
        <w:rPr>
          <w:rFonts w:cstheme="minorHAnsi"/>
        </w:rPr>
        <w:t xml:space="preserve">says </w:t>
      </w:r>
      <w:r w:rsidR="001B0752" w:rsidRPr="00506C77">
        <w:rPr>
          <w:rFonts w:cstheme="minorHAnsi"/>
        </w:rPr>
        <w:t xml:space="preserve">Abraham </w:t>
      </w:r>
      <w:r w:rsidR="00BE164F" w:rsidRPr="00506C77">
        <w:rPr>
          <w:rFonts w:cstheme="minorHAnsi"/>
        </w:rPr>
        <w:t>“</w:t>
      </w:r>
      <w:r w:rsidR="001B0752" w:rsidRPr="00506C77">
        <w:rPr>
          <w:rFonts w:cstheme="minorHAnsi"/>
        </w:rPr>
        <w:t>look</w:t>
      </w:r>
      <w:r w:rsidR="00BE164F" w:rsidRPr="00506C77">
        <w:rPr>
          <w:rFonts w:cstheme="minorHAnsi"/>
        </w:rPr>
        <w:t>ed</w:t>
      </w:r>
      <w:r w:rsidR="001B0752" w:rsidRPr="00506C77">
        <w:rPr>
          <w:rFonts w:cstheme="minorHAnsi"/>
        </w:rPr>
        <w:t xml:space="preserve"> down</w:t>
      </w:r>
      <w:r w:rsidR="00BE164F" w:rsidRPr="00506C77">
        <w:rPr>
          <w:rFonts w:cstheme="minorHAnsi"/>
        </w:rPr>
        <w:t>”</w:t>
      </w:r>
      <w:r w:rsidR="001B0752" w:rsidRPr="00506C77">
        <w:rPr>
          <w:rFonts w:cstheme="minorHAnsi"/>
        </w:rPr>
        <w:t xml:space="preserve"> – that is the</w:t>
      </w:r>
      <w:r w:rsidR="003B1E82" w:rsidRPr="00506C77">
        <w:rPr>
          <w:rFonts w:cstheme="minorHAnsi"/>
        </w:rPr>
        <w:t xml:space="preserve"> word </w:t>
      </w:r>
      <w:r w:rsidR="003B1E82" w:rsidRPr="00506C77">
        <w:rPr>
          <w:rFonts w:cstheme="minorHAnsi"/>
          <w:color w:val="000000"/>
          <w:shd w:val="clear" w:color="auto" w:fill="FDF5E6"/>
        </w:rPr>
        <w:t>יַּשְׁ</w:t>
      </w:r>
      <w:proofErr w:type="spellStart"/>
      <w:r w:rsidR="003B1E82" w:rsidRPr="00506C77">
        <w:rPr>
          <w:rFonts w:cstheme="minorHAnsi"/>
          <w:color w:val="000000"/>
          <w:shd w:val="clear" w:color="auto" w:fill="FDF5E6"/>
        </w:rPr>
        <w:t>קֵף</w:t>
      </w:r>
      <w:proofErr w:type="spellEnd"/>
      <w:r w:rsidR="001B0752" w:rsidRPr="00506C77">
        <w:rPr>
          <w:rFonts w:cstheme="minorHAnsi"/>
        </w:rPr>
        <w:t xml:space="preserve"> </w:t>
      </w:r>
    </w:p>
    <w:p w14:paraId="0E4F8F7A" w14:textId="77777777" w:rsidR="00BE164F" w:rsidRPr="00506C77" w:rsidRDefault="00BE164F">
      <w:pPr>
        <w:rPr>
          <w:rFonts w:cstheme="minorHAnsi"/>
        </w:rPr>
      </w:pPr>
    </w:p>
    <w:p w14:paraId="6060D1CE" w14:textId="66DF6F7F" w:rsidR="008A011F" w:rsidRDefault="00BE164F">
      <w:pPr>
        <w:rPr>
          <w:rFonts w:cstheme="minorHAnsi"/>
        </w:rPr>
      </w:pPr>
      <w:r w:rsidRPr="00506C77">
        <w:rPr>
          <w:rFonts w:cstheme="minorHAnsi"/>
        </w:rPr>
        <w:t>T</w:t>
      </w:r>
      <w:r w:rsidR="001B0752" w:rsidRPr="00506C77">
        <w:rPr>
          <w:rFonts w:cstheme="minorHAnsi"/>
        </w:rPr>
        <w:t>hen there is the 3</w:t>
      </w:r>
      <w:r w:rsidR="001B0752" w:rsidRPr="00506C77">
        <w:rPr>
          <w:rFonts w:cstheme="minorHAnsi"/>
          <w:vertAlign w:val="superscript"/>
        </w:rPr>
        <w:t>rd</w:t>
      </w:r>
      <w:r w:rsidR="001B0752" w:rsidRPr="00506C77">
        <w:rPr>
          <w:rFonts w:cstheme="minorHAnsi"/>
        </w:rPr>
        <w:t xml:space="preserve"> word in verse </w:t>
      </w:r>
      <w:r w:rsidR="001710D4" w:rsidRPr="00506C77">
        <w:rPr>
          <w:rFonts w:cstheme="minorHAnsi"/>
        </w:rPr>
        <w:t>17 and 26.</w:t>
      </w:r>
      <w:r w:rsidR="00D153CE" w:rsidRPr="00506C77">
        <w:rPr>
          <w:rFonts w:cstheme="minorHAnsi"/>
        </w:rPr>
        <w:t xml:space="preserve"> The root word is</w:t>
      </w:r>
      <w:r w:rsidR="001710D4" w:rsidRPr="00506C77">
        <w:rPr>
          <w:rFonts w:cstheme="minorHAnsi"/>
        </w:rPr>
        <w:t xml:space="preserve"> </w:t>
      </w:r>
      <w:proofErr w:type="spellStart"/>
      <w:r w:rsidR="00D153CE" w:rsidRPr="00506C77">
        <w:rPr>
          <w:rFonts w:cstheme="minorHAnsi"/>
          <w:b/>
          <w:bCs/>
          <w:color w:val="000000"/>
          <w:shd w:val="clear" w:color="auto" w:fill="FDF5E6"/>
        </w:rPr>
        <w:t>נָבַט</w:t>
      </w:r>
      <w:proofErr w:type="spellEnd"/>
      <w:r w:rsidR="00506C77" w:rsidRPr="00506C77">
        <w:rPr>
          <w:rFonts w:cstheme="minorHAnsi"/>
          <w:b/>
          <w:bCs/>
          <w:color w:val="000000"/>
          <w:shd w:val="clear" w:color="auto" w:fill="FDF5E6"/>
        </w:rPr>
        <w:t xml:space="preserve"> </w:t>
      </w:r>
    </w:p>
    <w:p w14:paraId="68DA2493" w14:textId="24C53B59" w:rsidR="009E6229" w:rsidRPr="00506C77" w:rsidRDefault="00FF2AFE">
      <w:pPr>
        <w:rPr>
          <w:rFonts w:cstheme="minorHAnsi"/>
        </w:rPr>
      </w:pPr>
      <w:r w:rsidRPr="00506C77">
        <w:rPr>
          <w:rFonts w:cstheme="minorHAnsi"/>
        </w:rPr>
        <w:t>I</w:t>
      </w:r>
      <w:r w:rsidR="000472BB" w:rsidRPr="00506C77">
        <w:rPr>
          <w:rFonts w:cstheme="minorHAnsi"/>
        </w:rPr>
        <w:t xml:space="preserve">t wasn’t just </w:t>
      </w:r>
      <w:r w:rsidRPr="00506C77">
        <w:rPr>
          <w:rFonts w:cstheme="minorHAnsi"/>
        </w:rPr>
        <w:t xml:space="preserve">Lot’s wife </w:t>
      </w:r>
      <w:r w:rsidR="000472BB" w:rsidRPr="00506C77">
        <w:rPr>
          <w:rFonts w:cstheme="minorHAnsi"/>
        </w:rPr>
        <w:t xml:space="preserve">looking back at Sodom. </w:t>
      </w:r>
      <w:r w:rsidR="00BE164F" w:rsidRPr="00506C77">
        <w:rPr>
          <w:rFonts w:cstheme="minorHAnsi"/>
        </w:rPr>
        <w:t>In both stories, it wa</w:t>
      </w:r>
      <w:r w:rsidR="000472BB" w:rsidRPr="00506C77">
        <w:rPr>
          <w:rFonts w:cstheme="minorHAnsi"/>
        </w:rPr>
        <w:t xml:space="preserve">s a matter of the heart – </w:t>
      </w:r>
    </w:p>
    <w:p w14:paraId="608C16FC" w14:textId="77777777" w:rsidR="009E6229" w:rsidRPr="00506C77" w:rsidRDefault="009E6229">
      <w:pPr>
        <w:rPr>
          <w:rFonts w:cstheme="minorHAnsi"/>
        </w:rPr>
      </w:pPr>
    </w:p>
    <w:p w14:paraId="4A83D54F" w14:textId="75A0454F" w:rsidR="00F371D1" w:rsidRPr="00506C77" w:rsidRDefault="00F775D7" w:rsidP="00F371D1">
      <w:pPr>
        <w:rPr>
          <w:rFonts w:cstheme="minorHAnsi"/>
          <w:i/>
          <w:iCs/>
        </w:rPr>
      </w:pPr>
      <w:r w:rsidRPr="00506C77">
        <w:rPr>
          <w:rFonts w:cstheme="minorHAnsi"/>
        </w:rPr>
        <w:t xml:space="preserve">Husband and fathers – this story </w:t>
      </w:r>
      <w:proofErr w:type="gramStart"/>
      <w:r w:rsidR="00FF2AFE" w:rsidRPr="00506C77">
        <w:rPr>
          <w:rFonts w:cstheme="minorHAnsi"/>
        </w:rPr>
        <w:t>is</w:t>
      </w:r>
      <w:proofErr w:type="gramEnd"/>
      <w:r w:rsidR="00FF2AFE" w:rsidRPr="00506C77">
        <w:rPr>
          <w:rFonts w:cstheme="minorHAnsi"/>
        </w:rPr>
        <w:t xml:space="preserve"> also a</w:t>
      </w:r>
      <w:r w:rsidR="001936CB" w:rsidRPr="00506C77">
        <w:rPr>
          <w:rFonts w:cstheme="minorHAnsi"/>
        </w:rPr>
        <w:t xml:space="preserve"> </w:t>
      </w:r>
      <w:r w:rsidR="00FF2AFE" w:rsidRPr="00506C77">
        <w:rPr>
          <w:rFonts w:cstheme="minorHAnsi"/>
        </w:rPr>
        <w:t>cautionary</w:t>
      </w:r>
      <w:r w:rsidRPr="00506C77">
        <w:rPr>
          <w:rFonts w:cstheme="minorHAnsi"/>
        </w:rPr>
        <w:t xml:space="preserve"> </w:t>
      </w:r>
      <w:r w:rsidR="00FF2AFE" w:rsidRPr="00506C77">
        <w:rPr>
          <w:rFonts w:cstheme="minorHAnsi"/>
        </w:rPr>
        <w:t xml:space="preserve">tale </w:t>
      </w:r>
      <w:r w:rsidRPr="00506C77">
        <w:rPr>
          <w:rFonts w:cstheme="minorHAnsi"/>
        </w:rPr>
        <w:t xml:space="preserve">to us. </w:t>
      </w:r>
      <w:r w:rsidR="00F371D1" w:rsidRPr="00506C77">
        <w:rPr>
          <w:rFonts w:cstheme="minorHAnsi"/>
        </w:rPr>
        <w:t xml:space="preserve">We must lead our families well. </w:t>
      </w:r>
      <w:r w:rsidR="00417DEF">
        <w:rPr>
          <w:rFonts w:cstheme="minorHAnsi"/>
          <w:color w:val="EE0000"/>
        </w:rPr>
        <w:t xml:space="preserve">Slide 5 </w:t>
      </w:r>
      <w:r w:rsidR="00F371D1" w:rsidRPr="00506C77">
        <w:rPr>
          <w:rFonts w:cstheme="minorHAnsi"/>
        </w:rPr>
        <w:t xml:space="preserve">Look at </w:t>
      </w:r>
      <w:r w:rsidR="00F371D1" w:rsidRPr="00506C77">
        <w:rPr>
          <w:rFonts w:cstheme="minorHAnsi"/>
          <w:i/>
          <w:iCs/>
        </w:rPr>
        <w:t xml:space="preserve">2 Peter 2:6–9 (CSB) </w:t>
      </w:r>
      <w:r w:rsidR="00F371D1" w:rsidRPr="00506C77">
        <w:rPr>
          <w:rFonts w:cstheme="minorHAnsi"/>
          <w:i/>
          <w:iCs/>
          <w:vertAlign w:val="superscript"/>
          <w:lang w:val="en"/>
        </w:rPr>
        <w:t>6</w:t>
      </w:r>
      <w:r w:rsidR="00F371D1" w:rsidRPr="00506C77">
        <w:rPr>
          <w:rFonts w:cstheme="minorHAnsi"/>
          <w:i/>
          <w:iCs/>
          <w:lang w:val="en"/>
        </w:rPr>
        <w:t xml:space="preserve"> </w:t>
      </w:r>
      <w:r w:rsidR="00F371D1" w:rsidRPr="00506C77">
        <w:rPr>
          <w:rFonts w:cstheme="minorHAnsi"/>
          <w:i/>
          <w:iCs/>
        </w:rPr>
        <w:t xml:space="preserve">and if he reduced the cities of Sodom and Gomorrah to ashes and condemned them to extinction, making them an example of what is coming to the ungodly; </w:t>
      </w:r>
      <w:r w:rsidR="00F371D1" w:rsidRPr="00506C77">
        <w:rPr>
          <w:rFonts w:cstheme="minorHAnsi"/>
          <w:i/>
          <w:iCs/>
          <w:vertAlign w:val="superscript"/>
          <w:lang w:val="en"/>
        </w:rPr>
        <w:t>7</w:t>
      </w:r>
      <w:r w:rsidR="00F371D1" w:rsidRPr="00506C77">
        <w:rPr>
          <w:rFonts w:cstheme="minorHAnsi"/>
          <w:i/>
          <w:iCs/>
          <w:lang w:val="en"/>
        </w:rPr>
        <w:t xml:space="preserve"> </w:t>
      </w:r>
      <w:r w:rsidR="00F371D1" w:rsidRPr="00506C77">
        <w:rPr>
          <w:rFonts w:cstheme="minorHAnsi"/>
          <w:i/>
          <w:iCs/>
        </w:rPr>
        <w:t xml:space="preserve">and if he rescued righteous Lot, distressed by the depraved behavior of the immoral </w:t>
      </w:r>
      <w:r w:rsidR="00F371D1" w:rsidRPr="00506C77">
        <w:rPr>
          <w:rFonts w:cstheme="minorHAnsi"/>
          <w:i/>
          <w:iCs/>
          <w:vertAlign w:val="superscript"/>
          <w:lang w:val="en"/>
        </w:rPr>
        <w:t>8</w:t>
      </w:r>
      <w:r w:rsidR="00F371D1" w:rsidRPr="00506C77">
        <w:rPr>
          <w:rFonts w:cstheme="minorHAnsi"/>
          <w:i/>
          <w:iCs/>
          <w:lang w:val="en"/>
        </w:rPr>
        <w:t xml:space="preserve"> </w:t>
      </w:r>
      <w:r w:rsidR="00F371D1" w:rsidRPr="00506C77">
        <w:rPr>
          <w:rFonts w:cstheme="minorHAnsi"/>
          <w:i/>
          <w:iCs/>
        </w:rPr>
        <w:t xml:space="preserve">(for as that righteous man lived among them day by day, </w:t>
      </w:r>
      <w:r w:rsidR="00F371D1" w:rsidRPr="00506C77">
        <w:rPr>
          <w:rFonts w:cstheme="minorHAnsi"/>
          <w:i/>
          <w:iCs/>
        </w:rPr>
        <w:lastRenderedPageBreak/>
        <w:t>his righteous soul was tormented by the lawless deeds he saw and heard)—</w:t>
      </w:r>
      <w:r w:rsidR="00F371D1" w:rsidRPr="00506C77">
        <w:rPr>
          <w:rFonts w:cstheme="minorHAnsi"/>
          <w:i/>
          <w:iCs/>
          <w:vertAlign w:val="superscript"/>
          <w:lang w:val="en"/>
        </w:rPr>
        <w:t>9</w:t>
      </w:r>
      <w:r w:rsidR="00F371D1" w:rsidRPr="00506C77">
        <w:rPr>
          <w:rFonts w:cstheme="minorHAnsi"/>
          <w:i/>
          <w:iCs/>
          <w:lang w:val="en"/>
        </w:rPr>
        <w:t xml:space="preserve"> </w:t>
      </w:r>
      <w:r w:rsidR="00F371D1" w:rsidRPr="00506C77">
        <w:rPr>
          <w:rFonts w:cstheme="minorHAnsi"/>
          <w:i/>
          <w:iCs/>
        </w:rPr>
        <w:t xml:space="preserve">then the Lord knows how to rescue the godly from trials and to keep the unrighteous under punishment for the day of judgment, </w:t>
      </w:r>
    </w:p>
    <w:p w14:paraId="39E0C931" w14:textId="77777777" w:rsidR="00BF35AC" w:rsidRPr="00506C77" w:rsidRDefault="00BF35AC">
      <w:pPr>
        <w:rPr>
          <w:rFonts w:cstheme="minorHAnsi"/>
        </w:rPr>
      </w:pPr>
    </w:p>
    <w:p w14:paraId="2269A56F" w14:textId="7E78B1B7" w:rsidR="00FE319F" w:rsidRPr="00506C77" w:rsidRDefault="00FE319F">
      <w:pPr>
        <w:rPr>
          <w:rFonts w:cstheme="minorHAnsi"/>
        </w:rPr>
      </w:pPr>
      <w:r w:rsidRPr="00506C77">
        <w:rPr>
          <w:rFonts w:cstheme="minorHAnsi"/>
        </w:rPr>
        <w:t>When</w:t>
      </w:r>
      <w:r w:rsidR="00205F91" w:rsidRPr="00506C77">
        <w:rPr>
          <w:rFonts w:cstheme="minorHAnsi"/>
        </w:rPr>
        <w:t>ever</w:t>
      </w:r>
      <w:r w:rsidRPr="00506C77">
        <w:rPr>
          <w:rFonts w:cstheme="minorHAnsi"/>
        </w:rPr>
        <w:t xml:space="preserve"> we study the Old Testament – we </w:t>
      </w:r>
      <w:r w:rsidR="00205F91" w:rsidRPr="00506C77">
        <w:rPr>
          <w:rFonts w:cstheme="minorHAnsi"/>
        </w:rPr>
        <w:t>should be</w:t>
      </w:r>
      <w:r w:rsidRPr="00506C77">
        <w:rPr>
          <w:rFonts w:cstheme="minorHAnsi"/>
        </w:rPr>
        <w:t xml:space="preserve"> looking for the gospel and looking for Jesus. </w:t>
      </w:r>
      <w:r w:rsidR="007E1EB0">
        <w:rPr>
          <w:rFonts w:cstheme="minorHAnsi"/>
        </w:rPr>
        <w:t>…</w:t>
      </w:r>
      <w:r w:rsidRPr="00506C77">
        <w:rPr>
          <w:rFonts w:cstheme="minorHAnsi"/>
        </w:rPr>
        <w:t xml:space="preserve">Lot’s wife was the one who looked back – </w:t>
      </w:r>
      <w:r w:rsidR="00024685">
        <w:rPr>
          <w:rFonts w:cstheme="minorHAnsi"/>
        </w:rPr>
        <w:t>Jesus was the</w:t>
      </w:r>
      <w:r w:rsidRPr="00506C77">
        <w:rPr>
          <w:rFonts w:cstheme="minorHAnsi"/>
        </w:rPr>
        <w:t xml:space="preserve"> one who looked forward.</w:t>
      </w:r>
    </w:p>
    <w:p w14:paraId="05B44620" w14:textId="77777777" w:rsidR="001B0752" w:rsidRPr="00506C77" w:rsidRDefault="001B0752">
      <w:pPr>
        <w:rPr>
          <w:rFonts w:cstheme="minorHAnsi"/>
          <w:b/>
          <w:bCs/>
        </w:rPr>
      </w:pPr>
    </w:p>
    <w:p w14:paraId="676A6BF1" w14:textId="4B9EDE31" w:rsidR="009119DB" w:rsidRPr="00506C77" w:rsidRDefault="00417DEF">
      <w:pPr>
        <w:rPr>
          <w:rFonts w:cstheme="minorHAnsi"/>
          <w:b/>
          <w:bCs/>
        </w:rPr>
      </w:pPr>
      <w:r>
        <w:rPr>
          <w:rFonts w:cstheme="minorHAnsi"/>
          <w:color w:val="EE0000"/>
        </w:rPr>
        <w:t xml:space="preserve">Slide 6 </w:t>
      </w:r>
      <w:r w:rsidR="00FE319F" w:rsidRPr="00506C77">
        <w:rPr>
          <w:rFonts w:cstheme="minorHAnsi"/>
          <w:b/>
          <w:bCs/>
        </w:rPr>
        <w:t xml:space="preserve">2. </w:t>
      </w:r>
      <w:r w:rsidR="009119DB" w:rsidRPr="00506C77">
        <w:rPr>
          <w:rFonts w:cstheme="minorHAnsi"/>
          <w:b/>
          <w:bCs/>
        </w:rPr>
        <w:t>The one who looked forward</w:t>
      </w:r>
    </w:p>
    <w:p w14:paraId="060176E4" w14:textId="77777777" w:rsidR="00E1555E" w:rsidRPr="00506C77" w:rsidRDefault="00E1555E" w:rsidP="001936CB">
      <w:pPr>
        <w:rPr>
          <w:rFonts w:cstheme="minorHAnsi"/>
          <w:i/>
          <w:iCs/>
        </w:rPr>
      </w:pPr>
    </w:p>
    <w:p w14:paraId="3351CA58" w14:textId="77777777" w:rsidR="00DE4E5B" w:rsidRPr="00506C77" w:rsidRDefault="00DE4E5B" w:rsidP="00DE4E5B">
      <w:pPr>
        <w:rPr>
          <w:rFonts w:cstheme="minorHAnsi"/>
          <w:i/>
          <w:iCs/>
          <w:color w:val="000000" w:themeColor="text1"/>
        </w:rPr>
      </w:pPr>
      <w:r w:rsidRPr="00506C77">
        <w:rPr>
          <w:rFonts w:cstheme="minorHAnsi"/>
          <w:i/>
          <w:iCs/>
          <w:color w:val="000000" w:themeColor="text1"/>
        </w:rPr>
        <w:t xml:space="preserve">Isaiah 50:5–7 (CSB) </w:t>
      </w:r>
    </w:p>
    <w:p w14:paraId="63CC6583" w14:textId="77777777" w:rsidR="00DE4E5B" w:rsidRPr="00506C77" w:rsidRDefault="00DE4E5B" w:rsidP="00DE4E5B">
      <w:pPr>
        <w:rPr>
          <w:rFonts w:cstheme="minorHAnsi"/>
          <w:i/>
          <w:iCs/>
          <w:color w:val="000000" w:themeColor="text1"/>
        </w:rPr>
      </w:pPr>
      <w:r w:rsidRPr="00506C77">
        <w:rPr>
          <w:rFonts w:cstheme="minorHAnsi"/>
          <w:i/>
          <w:iCs/>
          <w:color w:val="000000" w:themeColor="text1"/>
          <w:vertAlign w:val="superscript"/>
          <w:lang w:val="en"/>
        </w:rPr>
        <w:t>5</w:t>
      </w:r>
      <w:r w:rsidRPr="00506C77">
        <w:rPr>
          <w:rFonts w:cstheme="minorHAnsi"/>
          <w:i/>
          <w:iCs/>
          <w:color w:val="000000" w:themeColor="text1"/>
          <w:lang w:val="en"/>
        </w:rPr>
        <w:t xml:space="preserve"> </w:t>
      </w:r>
      <w:r w:rsidRPr="00506C77">
        <w:rPr>
          <w:rFonts w:cstheme="minorHAnsi"/>
          <w:i/>
          <w:iCs/>
          <w:color w:val="000000" w:themeColor="text1"/>
        </w:rPr>
        <w:t xml:space="preserve">The Lord God has opened my ear, and I was not rebellious; I did not turn back. </w:t>
      </w:r>
      <w:r w:rsidRPr="00506C77">
        <w:rPr>
          <w:rFonts w:cstheme="minorHAnsi"/>
          <w:i/>
          <w:iCs/>
          <w:color w:val="000000" w:themeColor="text1"/>
          <w:vertAlign w:val="superscript"/>
          <w:lang w:val="en"/>
        </w:rPr>
        <w:t>6</w:t>
      </w:r>
      <w:r w:rsidRPr="00506C77">
        <w:rPr>
          <w:rFonts w:cstheme="minorHAnsi"/>
          <w:i/>
          <w:iCs/>
          <w:color w:val="000000" w:themeColor="text1"/>
          <w:lang w:val="en"/>
        </w:rPr>
        <w:t xml:space="preserve"> </w:t>
      </w:r>
      <w:r w:rsidRPr="00506C77">
        <w:rPr>
          <w:rFonts w:cstheme="minorHAnsi"/>
          <w:i/>
          <w:iCs/>
          <w:color w:val="000000" w:themeColor="text1"/>
        </w:rPr>
        <w:t xml:space="preserve">I gave my back to those who beat me, and my cheeks to those who tore out my beard. I did not hide my face from scorn and spitting. </w:t>
      </w:r>
      <w:r w:rsidRPr="00506C77">
        <w:rPr>
          <w:rFonts w:cstheme="minorHAnsi"/>
          <w:i/>
          <w:iCs/>
          <w:color w:val="000000" w:themeColor="text1"/>
          <w:vertAlign w:val="superscript"/>
          <w:lang w:val="en"/>
        </w:rPr>
        <w:t>7</w:t>
      </w:r>
      <w:r w:rsidRPr="00506C77">
        <w:rPr>
          <w:rFonts w:cstheme="minorHAnsi"/>
          <w:i/>
          <w:iCs/>
          <w:color w:val="000000" w:themeColor="text1"/>
          <w:lang w:val="en"/>
        </w:rPr>
        <w:t xml:space="preserve"> </w:t>
      </w:r>
      <w:r w:rsidRPr="00506C77">
        <w:rPr>
          <w:rFonts w:cstheme="minorHAnsi"/>
          <w:i/>
          <w:iCs/>
          <w:color w:val="000000" w:themeColor="text1"/>
        </w:rPr>
        <w:t xml:space="preserve">The Lord God will help me; </w:t>
      </w:r>
      <w:proofErr w:type="gramStart"/>
      <w:r w:rsidRPr="00506C77">
        <w:rPr>
          <w:rFonts w:cstheme="minorHAnsi"/>
          <w:i/>
          <w:iCs/>
          <w:color w:val="000000" w:themeColor="text1"/>
        </w:rPr>
        <w:t>therefore</w:t>
      </w:r>
      <w:proofErr w:type="gramEnd"/>
      <w:r w:rsidRPr="00506C77">
        <w:rPr>
          <w:rFonts w:cstheme="minorHAnsi"/>
          <w:i/>
          <w:iCs/>
          <w:color w:val="000000" w:themeColor="text1"/>
        </w:rPr>
        <w:t xml:space="preserve"> I have not been humiliated; </w:t>
      </w:r>
      <w:proofErr w:type="gramStart"/>
      <w:r w:rsidRPr="00506C77">
        <w:rPr>
          <w:rFonts w:cstheme="minorHAnsi"/>
          <w:i/>
          <w:iCs/>
          <w:color w:val="000000" w:themeColor="text1"/>
        </w:rPr>
        <w:t>therefore</w:t>
      </w:r>
      <w:proofErr w:type="gramEnd"/>
      <w:r w:rsidRPr="00506C77">
        <w:rPr>
          <w:rFonts w:cstheme="minorHAnsi"/>
          <w:i/>
          <w:iCs/>
          <w:color w:val="000000" w:themeColor="text1"/>
        </w:rPr>
        <w:t xml:space="preserve"> I have set my face like flint, and I know I will not be put to shame. </w:t>
      </w:r>
    </w:p>
    <w:p w14:paraId="18A2E256" w14:textId="77777777" w:rsidR="0039309A" w:rsidRPr="00506C77" w:rsidRDefault="0039309A">
      <w:pPr>
        <w:rPr>
          <w:rFonts w:cstheme="minorHAnsi"/>
        </w:rPr>
      </w:pPr>
    </w:p>
    <w:p w14:paraId="0F493944" w14:textId="7746C72B" w:rsidR="00A40C8B" w:rsidRPr="00506C77" w:rsidRDefault="00205F91" w:rsidP="007E1EB0">
      <w:pPr>
        <w:rPr>
          <w:rFonts w:cstheme="minorHAnsi"/>
        </w:rPr>
      </w:pPr>
      <w:r w:rsidRPr="00506C77">
        <w:rPr>
          <w:rFonts w:cstheme="minorHAnsi"/>
        </w:rPr>
        <w:t>T</w:t>
      </w:r>
      <w:r w:rsidR="00FE319F" w:rsidRPr="00506C77">
        <w:rPr>
          <w:rFonts w:cstheme="minorHAnsi"/>
        </w:rPr>
        <w:t xml:space="preserve">his is a Messianic prophecy – </w:t>
      </w:r>
      <w:r w:rsidR="00BF35AC" w:rsidRPr="00506C77">
        <w:rPr>
          <w:rFonts w:cstheme="minorHAnsi"/>
        </w:rPr>
        <w:t>a very important one.</w:t>
      </w:r>
    </w:p>
    <w:p w14:paraId="6D623BCE" w14:textId="77777777" w:rsidR="00A40C8B" w:rsidRPr="00506C77" w:rsidRDefault="00A40C8B" w:rsidP="0039309A">
      <w:pPr>
        <w:rPr>
          <w:rFonts w:cstheme="minorHAnsi"/>
        </w:rPr>
      </w:pPr>
    </w:p>
    <w:p w14:paraId="2026DA30" w14:textId="7153A90A" w:rsidR="00FE319F" w:rsidRPr="00506C77" w:rsidRDefault="009B34F5" w:rsidP="0039309A">
      <w:pPr>
        <w:rPr>
          <w:rFonts w:cstheme="minorHAnsi"/>
        </w:rPr>
      </w:pPr>
      <w:r w:rsidRPr="00506C77">
        <w:rPr>
          <w:rFonts w:cstheme="minorHAnsi"/>
        </w:rPr>
        <w:t>. The pain, the disgrace, the mocking, the cross -all of that he went toward willingly.</w:t>
      </w:r>
      <w:r w:rsidR="00A40C8B" w:rsidRPr="00506C77">
        <w:rPr>
          <w:rFonts w:cstheme="minorHAnsi"/>
        </w:rPr>
        <w:t xml:space="preserve"> It was no surprise</w:t>
      </w:r>
      <w:r w:rsidR="00C84899" w:rsidRPr="00506C77">
        <w:rPr>
          <w:rFonts w:cstheme="minorHAnsi"/>
        </w:rPr>
        <w:t xml:space="preserve"> to Jesus</w:t>
      </w:r>
      <w:r w:rsidR="00A40C8B" w:rsidRPr="00506C77">
        <w:rPr>
          <w:rFonts w:cstheme="minorHAnsi"/>
        </w:rPr>
        <w:t xml:space="preserve">. </w:t>
      </w:r>
      <w:r w:rsidR="007765CD" w:rsidRPr="00506C77">
        <w:rPr>
          <w:rFonts w:cstheme="minorHAnsi"/>
        </w:rPr>
        <w:t xml:space="preserve">With that in mind </w:t>
      </w:r>
      <w:r w:rsidR="00A40C8B" w:rsidRPr="00506C77">
        <w:rPr>
          <w:rFonts w:cstheme="minorHAnsi"/>
        </w:rPr>
        <w:t xml:space="preserve">Let’s look at </w:t>
      </w:r>
    </w:p>
    <w:p w14:paraId="1A4F8888" w14:textId="77777777" w:rsidR="009B34F5" w:rsidRPr="00506C77" w:rsidRDefault="009B34F5" w:rsidP="0039309A">
      <w:pPr>
        <w:rPr>
          <w:rFonts w:cstheme="minorHAnsi"/>
        </w:rPr>
      </w:pPr>
    </w:p>
    <w:p w14:paraId="1DA0B8CC" w14:textId="70C3991E" w:rsidR="00FE5D35" w:rsidRPr="00506C77" w:rsidRDefault="00417DEF" w:rsidP="00FE5D35">
      <w:pPr>
        <w:rPr>
          <w:rFonts w:cstheme="minorHAnsi"/>
          <w:i/>
          <w:iCs/>
        </w:rPr>
      </w:pPr>
      <w:r>
        <w:rPr>
          <w:rFonts w:cstheme="minorHAnsi"/>
          <w:color w:val="EE0000"/>
        </w:rPr>
        <w:t xml:space="preserve">Slide 7 </w:t>
      </w:r>
      <w:r w:rsidR="00FE5D35" w:rsidRPr="00506C77">
        <w:rPr>
          <w:rFonts w:cstheme="minorHAnsi"/>
          <w:i/>
          <w:iCs/>
        </w:rPr>
        <w:t xml:space="preserve">Luke 9:51 (ESV) </w:t>
      </w:r>
    </w:p>
    <w:p w14:paraId="38FB9A4C" w14:textId="348CBFDC" w:rsidR="0039309A" w:rsidRPr="00506C77" w:rsidRDefault="00FE5D35" w:rsidP="0039309A">
      <w:pPr>
        <w:rPr>
          <w:rFonts w:cstheme="minorHAnsi"/>
          <w:i/>
          <w:iCs/>
        </w:rPr>
      </w:pPr>
      <w:r w:rsidRPr="00506C77">
        <w:rPr>
          <w:rFonts w:cstheme="minorHAnsi"/>
          <w:i/>
          <w:iCs/>
          <w:vertAlign w:val="superscript"/>
          <w:lang w:val="en"/>
        </w:rPr>
        <w:t>51</w:t>
      </w:r>
      <w:r w:rsidRPr="00506C77">
        <w:rPr>
          <w:rFonts w:cstheme="minorHAnsi"/>
          <w:i/>
          <w:iCs/>
          <w:lang w:val="en"/>
        </w:rPr>
        <w:t xml:space="preserve"> </w:t>
      </w:r>
      <w:r w:rsidRPr="00506C77">
        <w:rPr>
          <w:rFonts w:cstheme="minorHAnsi"/>
          <w:i/>
          <w:iCs/>
        </w:rPr>
        <w:t xml:space="preserve">When the days drew near for him to be taken up, he set his face to go to Jerusalem. </w:t>
      </w:r>
      <w:r w:rsidR="0039309A" w:rsidRPr="00506C77">
        <w:rPr>
          <w:rFonts w:cstheme="minorHAnsi"/>
          <w:i/>
          <w:iCs/>
        </w:rPr>
        <w:t xml:space="preserve"> </w:t>
      </w:r>
    </w:p>
    <w:p w14:paraId="3B1412CD" w14:textId="28B9ECF8" w:rsidR="00A40C8B" w:rsidRPr="00506C77" w:rsidRDefault="00A40C8B" w:rsidP="00A40C8B">
      <w:pPr>
        <w:rPr>
          <w:rFonts w:cstheme="minorHAnsi"/>
        </w:rPr>
      </w:pPr>
    </w:p>
    <w:p w14:paraId="789981CE" w14:textId="6ACE425A" w:rsidR="00506C77" w:rsidRDefault="009B34F5" w:rsidP="0039309A">
      <w:pPr>
        <w:rPr>
          <w:rFonts w:cstheme="minorHAnsi"/>
        </w:rPr>
      </w:pPr>
      <w:r w:rsidRPr="00506C77">
        <w:rPr>
          <w:rFonts w:cstheme="minorHAnsi"/>
        </w:rPr>
        <w:t>This is a short and</w:t>
      </w:r>
      <w:r w:rsidR="00506C77">
        <w:rPr>
          <w:rFonts w:cstheme="minorHAnsi"/>
        </w:rPr>
        <w:t xml:space="preserve"> often</w:t>
      </w:r>
      <w:r w:rsidRPr="00506C77">
        <w:rPr>
          <w:rFonts w:cstheme="minorHAnsi"/>
        </w:rPr>
        <w:t xml:space="preserve"> overlooked verse but an important fulfillment of prophecy. </w:t>
      </w:r>
      <w:r w:rsidR="009652BB" w:rsidRPr="00506C77">
        <w:rPr>
          <w:rFonts w:cstheme="minorHAnsi"/>
        </w:rPr>
        <w:t xml:space="preserve">Make sure you put a note in your Bible by Luke 9:51 to see Isaiah 50:7. </w:t>
      </w:r>
    </w:p>
    <w:p w14:paraId="40682808" w14:textId="116EE09E" w:rsidR="009B34F5" w:rsidRPr="00506C77" w:rsidRDefault="009B34F5" w:rsidP="0039309A">
      <w:pPr>
        <w:rPr>
          <w:rFonts w:cstheme="minorHAnsi"/>
        </w:rPr>
      </w:pPr>
      <w:r w:rsidRPr="00506C77">
        <w:rPr>
          <w:rFonts w:cstheme="minorHAnsi"/>
        </w:rPr>
        <w:t xml:space="preserve">Jesus’ entire life on earth was lived with purpose – with one </w:t>
      </w:r>
      <w:r w:rsidR="001936CB" w:rsidRPr="00506C77">
        <w:rPr>
          <w:rFonts w:cstheme="minorHAnsi"/>
        </w:rPr>
        <w:t xml:space="preserve">primary </w:t>
      </w:r>
      <w:r w:rsidRPr="00506C77">
        <w:rPr>
          <w:rFonts w:cstheme="minorHAnsi"/>
        </w:rPr>
        <w:t xml:space="preserve">goal. </w:t>
      </w:r>
    </w:p>
    <w:p w14:paraId="7231FF72" w14:textId="77777777" w:rsidR="009B34F5" w:rsidRPr="00506C77" w:rsidRDefault="009B34F5" w:rsidP="0039309A">
      <w:pPr>
        <w:rPr>
          <w:rFonts w:cstheme="minorHAnsi"/>
        </w:rPr>
      </w:pPr>
    </w:p>
    <w:p w14:paraId="6894D513" w14:textId="65ABDA59" w:rsidR="00C1275E" w:rsidRPr="00506C77" w:rsidRDefault="009B34F5" w:rsidP="0039309A">
      <w:pPr>
        <w:rPr>
          <w:rFonts w:cstheme="minorHAnsi"/>
        </w:rPr>
      </w:pPr>
      <w:r w:rsidRPr="00506C77">
        <w:rPr>
          <w:rFonts w:cstheme="minorHAnsi"/>
        </w:rPr>
        <w:t xml:space="preserve">He loved the world </w:t>
      </w:r>
      <w:r w:rsidR="00024685">
        <w:rPr>
          <w:rFonts w:cstheme="minorHAnsi"/>
        </w:rPr>
        <w:t xml:space="preserve">he came to </w:t>
      </w:r>
      <w:proofErr w:type="gramStart"/>
      <w:r w:rsidR="00024685">
        <w:rPr>
          <w:rFonts w:cstheme="minorHAnsi"/>
        </w:rPr>
        <w:t>us</w:t>
      </w:r>
      <w:proofErr w:type="gramEnd"/>
      <w:r w:rsidR="00433FBD" w:rsidRPr="00506C77">
        <w:rPr>
          <w:rFonts w:cstheme="minorHAnsi"/>
        </w:rPr>
        <w:t xml:space="preserve"> and</w:t>
      </w:r>
      <w:r w:rsidRPr="00506C77">
        <w:rPr>
          <w:rFonts w:cstheme="minorHAnsi"/>
        </w:rPr>
        <w:t xml:space="preserve"> he gave </w:t>
      </w:r>
      <w:r w:rsidR="00024685">
        <w:rPr>
          <w:rFonts w:cstheme="minorHAnsi"/>
        </w:rPr>
        <w:t>his life</w:t>
      </w:r>
      <w:r w:rsidRPr="00506C77">
        <w:rPr>
          <w:rFonts w:cstheme="minorHAnsi"/>
        </w:rPr>
        <w:t xml:space="preserve"> so we could gain life</w:t>
      </w:r>
      <w:r w:rsidR="00024685">
        <w:rPr>
          <w:rFonts w:cstheme="minorHAnsi"/>
        </w:rPr>
        <w:t xml:space="preserve"> with him</w:t>
      </w:r>
      <w:r w:rsidRPr="00506C77">
        <w:rPr>
          <w:rFonts w:cstheme="minorHAnsi"/>
        </w:rPr>
        <w:t>.</w:t>
      </w:r>
      <w:r w:rsidR="007765CD" w:rsidRPr="00506C77">
        <w:rPr>
          <w:rFonts w:cstheme="minorHAnsi"/>
        </w:rPr>
        <w:t xml:space="preserve"> He looked forward.</w:t>
      </w:r>
      <w:r w:rsidRPr="00506C77">
        <w:rPr>
          <w:rFonts w:cstheme="minorHAnsi"/>
        </w:rPr>
        <w:t xml:space="preserve"> </w:t>
      </w:r>
    </w:p>
    <w:p w14:paraId="3352ED6A" w14:textId="77777777" w:rsidR="00C1275E" w:rsidRPr="00506C77" w:rsidRDefault="00C1275E" w:rsidP="0039309A">
      <w:pPr>
        <w:rPr>
          <w:rFonts w:cstheme="minorHAnsi"/>
        </w:rPr>
      </w:pPr>
    </w:p>
    <w:p w14:paraId="5C59549D" w14:textId="4DB826B0" w:rsidR="007D224E" w:rsidRPr="00506C77" w:rsidRDefault="00287574" w:rsidP="0039309A">
      <w:pPr>
        <w:rPr>
          <w:rFonts w:cstheme="minorHAnsi"/>
        </w:rPr>
      </w:pPr>
      <w:r w:rsidRPr="00506C77">
        <w:rPr>
          <w:rFonts w:cstheme="minorHAnsi"/>
        </w:rPr>
        <w:t>Where does that leave us?</w:t>
      </w:r>
      <w:r w:rsidR="00134CD6" w:rsidRPr="00506C77">
        <w:rPr>
          <w:rFonts w:cstheme="minorHAnsi"/>
        </w:rPr>
        <w:t xml:space="preserve"> </w:t>
      </w:r>
      <w:r w:rsidR="00506C77">
        <w:rPr>
          <w:rFonts w:cstheme="minorHAnsi"/>
        </w:rPr>
        <w:t>Well, it leaves us as</w:t>
      </w:r>
    </w:p>
    <w:p w14:paraId="188CCE6B" w14:textId="1AC8EB2A" w:rsidR="0039309A" w:rsidRPr="00506C77" w:rsidRDefault="0039309A">
      <w:pPr>
        <w:rPr>
          <w:rFonts w:cstheme="minorHAnsi"/>
        </w:rPr>
      </w:pPr>
    </w:p>
    <w:p w14:paraId="028D25EF" w14:textId="1ECDCAED" w:rsidR="00506C77" w:rsidRPr="00506C77" w:rsidRDefault="00417DEF" w:rsidP="00506C77">
      <w:pPr>
        <w:rPr>
          <w:rFonts w:cstheme="minorHAnsi"/>
          <w:b/>
          <w:bCs/>
          <w:i/>
          <w:iCs/>
        </w:rPr>
      </w:pPr>
      <w:r>
        <w:rPr>
          <w:rFonts w:cstheme="minorHAnsi"/>
          <w:color w:val="EE0000"/>
        </w:rPr>
        <w:t xml:space="preserve">Slide 8 </w:t>
      </w:r>
      <w:r w:rsidR="00506C77" w:rsidRPr="00506C77">
        <w:rPr>
          <w:rFonts w:cstheme="minorHAnsi"/>
          <w:b/>
          <w:bCs/>
          <w:i/>
          <w:iCs/>
        </w:rPr>
        <w:t>Th</w:t>
      </w:r>
      <w:r w:rsidR="007F5EF5">
        <w:rPr>
          <w:rFonts w:cstheme="minorHAnsi"/>
          <w:b/>
          <w:bCs/>
          <w:i/>
          <w:iCs/>
        </w:rPr>
        <w:t>e Ones</w:t>
      </w:r>
      <w:r w:rsidR="00506C77" w:rsidRPr="00506C77">
        <w:rPr>
          <w:rFonts w:cstheme="minorHAnsi"/>
          <w:b/>
          <w:bCs/>
          <w:i/>
          <w:iCs/>
        </w:rPr>
        <w:t xml:space="preserve"> called to look forward</w:t>
      </w:r>
    </w:p>
    <w:p w14:paraId="623E13DE" w14:textId="77777777" w:rsidR="00506C77" w:rsidRDefault="00506C77" w:rsidP="00C1275E">
      <w:pPr>
        <w:rPr>
          <w:rFonts w:cstheme="minorHAnsi"/>
          <w:bCs/>
          <w:i/>
          <w:iCs/>
        </w:rPr>
      </w:pPr>
    </w:p>
    <w:p w14:paraId="387CDA94" w14:textId="5927ADA9" w:rsidR="00C1275E" w:rsidRPr="00506C77" w:rsidRDefault="00C1275E" w:rsidP="00C1275E">
      <w:pPr>
        <w:rPr>
          <w:rFonts w:cstheme="minorHAnsi"/>
          <w:bCs/>
          <w:i/>
          <w:iCs/>
        </w:rPr>
      </w:pPr>
      <w:r w:rsidRPr="00506C77">
        <w:rPr>
          <w:rFonts w:cstheme="minorHAnsi"/>
          <w:bCs/>
          <w:i/>
          <w:iCs/>
        </w:rPr>
        <w:t xml:space="preserve">Luke 9:61–62 (CSB) </w:t>
      </w:r>
    </w:p>
    <w:p w14:paraId="28DA206E" w14:textId="77777777" w:rsidR="00C1275E" w:rsidRPr="00506C77" w:rsidRDefault="00C1275E" w:rsidP="00C1275E">
      <w:pPr>
        <w:rPr>
          <w:rFonts w:cstheme="minorHAnsi"/>
          <w:bCs/>
          <w:i/>
          <w:iCs/>
        </w:rPr>
      </w:pPr>
      <w:r w:rsidRPr="00506C77">
        <w:rPr>
          <w:rFonts w:cstheme="minorHAnsi"/>
          <w:bCs/>
          <w:i/>
          <w:iCs/>
          <w:vertAlign w:val="superscript"/>
          <w:lang w:val="en"/>
        </w:rPr>
        <w:t>61</w:t>
      </w:r>
      <w:r w:rsidRPr="00506C77">
        <w:rPr>
          <w:rFonts w:cstheme="minorHAnsi"/>
          <w:bCs/>
          <w:i/>
          <w:iCs/>
          <w:lang w:val="en"/>
        </w:rPr>
        <w:t xml:space="preserve"> </w:t>
      </w:r>
      <w:r w:rsidRPr="00506C77">
        <w:rPr>
          <w:rFonts w:cstheme="minorHAnsi"/>
          <w:bCs/>
          <w:i/>
          <w:iCs/>
        </w:rPr>
        <w:t xml:space="preserve">Another said, “I will follow you, Lord, but first let me go and say good-bye to those at my house.” </w:t>
      </w:r>
      <w:r w:rsidRPr="00506C77">
        <w:rPr>
          <w:rFonts w:cstheme="minorHAnsi"/>
          <w:bCs/>
          <w:i/>
          <w:iCs/>
          <w:vertAlign w:val="superscript"/>
          <w:lang w:val="en"/>
        </w:rPr>
        <w:t>62</w:t>
      </w:r>
      <w:r w:rsidRPr="00506C77">
        <w:rPr>
          <w:rFonts w:cstheme="minorHAnsi"/>
          <w:bCs/>
          <w:i/>
          <w:iCs/>
          <w:lang w:val="en"/>
        </w:rPr>
        <w:t xml:space="preserve"> </w:t>
      </w:r>
      <w:r w:rsidRPr="00506C77">
        <w:rPr>
          <w:rFonts w:cstheme="minorHAnsi"/>
          <w:bCs/>
          <w:i/>
          <w:iCs/>
        </w:rPr>
        <w:t xml:space="preserve">But Jesus said to him, “No one who puts his hand to the plow and looks back is fit for the kingdom of God.” </w:t>
      </w:r>
    </w:p>
    <w:p w14:paraId="725AE7D2" w14:textId="77777777" w:rsidR="007765CD" w:rsidRPr="00506C77" w:rsidRDefault="007765CD" w:rsidP="007765CD">
      <w:pPr>
        <w:rPr>
          <w:rFonts w:cstheme="minorHAnsi"/>
          <w:bCs/>
          <w:i/>
          <w:iCs/>
        </w:rPr>
      </w:pPr>
    </w:p>
    <w:p w14:paraId="118C5DD4" w14:textId="77777777" w:rsidR="00433221" w:rsidRDefault="009652BB">
      <w:pPr>
        <w:rPr>
          <w:rFonts w:cstheme="minorHAnsi"/>
        </w:rPr>
      </w:pPr>
      <w:r w:rsidRPr="00506C77">
        <w:rPr>
          <w:rFonts w:cstheme="minorHAnsi"/>
        </w:rPr>
        <w:t xml:space="preserve">Several places in the Gospels Jesus </w:t>
      </w:r>
      <w:r w:rsidR="00B83746" w:rsidRPr="00506C77">
        <w:rPr>
          <w:rFonts w:cstheme="minorHAnsi"/>
        </w:rPr>
        <w:t xml:space="preserve">talks about </w:t>
      </w:r>
      <w:r w:rsidRPr="00506C77">
        <w:rPr>
          <w:rFonts w:cstheme="minorHAnsi"/>
        </w:rPr>
        <w:t xml:space="preserve">what it is like to follow him. </w:t>
      </w:r>
      <w:r w:rsidR="00B83746" w:rsidRPr="00506C77">
        <w:rPr>
          <w:rFonts w:cstheme="minorHAnsi"/>
        </w:rPr>
        <w:t xml:space="preserve">In this passage there are 3 examples </w:t>
      </w:r>
      <w:r w:rsidR="001A217F">
        <w:rPr>
          <w:rFonts w:cstheme="minorHAnsi"/>
        </w:rPr>
        <w:t xml:space="preserve">of what it means to follow </w:t>
      </w:r>
      <w:proofErr w:type="gramStart"/>
      <w:r w:rsidR="001A217F">
        <w:rPr>
          <w:rFonts w:cstheme="minorHAnsi"/>
        </w:rPr>
        <w:t xml:space="preserve">Jesus. </w:t>
      </w:r>
      <w:r w:rsidR="00433221">
        <w:rPr>
          <w:rFonts w:cstheme="minorHAnsi"/>
        </w:rPr>
        <w:t>..</w:t>
      </w:r>
      <w:proofErr w:type="gramEnd"/>
    </w:p>
    <w:p w14:paraId="79D6936E" w14:textId="50F84A69" w:rsidR="00417DEF" w:rsidRDefault="00433221">
      <w:pPr>
        <w:rPr>
          <w:rFonts w:cstheme="minorHAnsi"/>
        </w:rPr>
      </w:pPr>
      <w:r>
        <w:rPr>
          <w:rFonts w:cstheme="minorHAnsi"/>
        </w:rPr>
        <w:t>*</w:t>
      </w:r>
      <w:r w:rsidR="00B83746" w:rsidRPr="00506C77">
        <w:rPr>
          <w:rFonts w:cstheme="minorHAnsi"/>
        </w:rPr>
        <w:t xml:space="preserve">Jesus is </w:t>
      </w:r>
      <w:r w:rsidR="007765CD" w:rsidRPr="00506C77">
        <w:rPr>
          <w:rFonts w:cstheme="minorHAnsi"/>
        </w:rPr>
        <w:t>making a reference</w:t>
      </w:r>
      <w:r w:rsidR="00E26765" w:rsidRPr="00506C77">
        <w:rPr>
          <w:rFonts w:cstheme="minorHAnsi"/>
        </w:rPr>
        <w:t xml:space="preserve"> to</w:t>
      </w:r>
      <w:r w:rsidR="00B83746" w:rsidRPr="00506C77">
        <w:rPr>
          <w:rFonts w:cstheme="minorHAnsi"/>
        </w:rPr>
        <w:t xml:space="preserve"> </w:t>
      </w:r>
      <w:r w:rsidR="001A217F">
        <w:rPr>
          <w:rFonts w:cstheme="minorHAnsi"/>
        </w:rPr>
        <w:t>an Old Testament Story. Can you think of which one it is?</w:t>
      </w:r>
      <w:r w:rsidR="00E26765" w:rsidRPr="00506C77">
        <w:rPr>
          <w:rFonts w:cstheme="minorHAnsi"/>
        </w:rPr>
        <w:t xml:space="preserve"> </w:t>
      </w:r>
    </w:p>
    <w:p w14:paraId="15629D52" w14:textId="77777777" w:rsidR="00417DEF" w:rsidRDefault="00417DEF">
      <w:pPr>
        <w:rPr>
          <w:rFonts w:cstheme="minorHAnsi"/>
        </w:rPr>
      </w:pPr>
    </w:p>
    <w:p w14:paraId="078895CD" w14:textId="4A49B017" w:rsidR="00C1275E" w:rsidRPr="00506C77" w:rsidRDefault="00C1275E">
      <w:pPr>
        <w:rPr>
          <w:rFonts w:cstheme="minorHAnsi"/>
        </w:rPr>
      </w:pPr>
      <w:r w:rsidRPr="00506C77">
        <w:rPr>
          <w:rFonts w:cstheme="minorHAnsi"/>
        </w:rPr>
        <w:t xml:space="preserve">We can’t understand the implications of what Jesus is saying </w:t>
      </w:r>
      <w:r w:rsidR="00C56441">
        <w:rPr>
          <w:rFonts w:cstheme="minorHAnsi"/>
        </w:rPr>
        <w:t xml:space="preserve">here </w:t>
      </w:r>
      <w:r w:rsidRPr="00506C77">
        <w:rPr>
          <w:rFonts w:cstheme="minorHAnsi"/>
        </w:rPr>
        <w:t xml:space="preserve">without knowing that story, so let’s read it. </w:t>
      </w:r>
    </w:p>
    <w:p w14:paraId="75DB59D1" w14:textId="07F537A1" w:rsidR="00C1275E" w:rsidRPr="00506C77" w:rsidRDefault="00433221">
      <w:pPr>
        <w:rPr>
          <w:rFonts w:cstheme="minorHAnsi"/>
        </w:rPr>
      </w:pPr>
      <w:r>
        <w:rPr>
          <w:rFonts w:cstheme="minorHAnsi"/>
          <w:color w:val="EE0000"/>
        </w:rPr>
        <w:t>Slide 9</w:t>
      </w:r>
    </w:p>
    <w:p w14:paraId="35B1459C" w14:textId="77777777" w:rsidR="00C1275E" w:rsidRPr="00506C77" w:rsidRDefault="00C1275E" w:rsidP="00C1275E">
      <w:pPr>
        <w:rPr>
          <w:rFonts w:cstheme="minorHAnsi"/>
          <w:i/>
          <w:iCs/>
        </w:rPr>
      </w:pPr>
      <w:r w:rsidRPr="00506C77">
        <w:rPr>
          <w:rFonts w:cstheme="minorHAnsi"/>
          <w:i/>
          <w:iCs/>
        </w:rPr>
        <w:t xml:space="preserve">1 Kings 19:16–21 (CSB) </w:t>
      </w:r>
    </w:p>
    <w:p w14:paraId="6CC83854" w14:textId="53836E61" w:rsidR="00C1275E" w:rsidRPr="00506C77" w:rsidRDefault="00C1275E" w:rsidP="00C1275E">
      <w:pPr>
        <w:rPr>
          <w:rFonts w:cstheme="minorHAnsi"/>
          <w:i/>
          <w:iCs/>
        </w:rPr>
      </w:pPr>
      <w:r w:rsidRPr="00506C77">
        <w:rPr>
          <w:rFonts w:cstheme="minorHAnsi"/>
          <w:i/>
          <w:iCs/>
          <w:vertAlign w:val="superscript"/>
          <w:lang w:val="en"/>
        </w:rPr>
        <w:t>16</w:t>
      </w:r>
      <w:r w:rsidRPr="00506C77">
        <w:rPr>
          <w:rFonts w:cstheme="minorHAnsi"/>
          <w:i/>
          <w:iCs/>
          <w:lang w:val="en"/>
        </w:rPr>
        <w:t xml:space="preserve"> </w:t>
      </w:r>
      <w:r w:rsidRPr="00506C77">
        <w:rPr>
          <w:rFonts w:cstheme="minorHAnsi"/>
          <w:i/>
          <w:iCs/>
        </w:rPr>
        <w:t xml:space="preserve">You are to anoint Jehu son of Nimshi as king over Israel and </w:t>
      </w:r>
      <w:proofErr w:type="gramStart"/>
      <w:r w:rsidRPr="00506C77">
        <w:rPr>
          <w:rFonts w:cstheme="minorHAnsi"/>
          <w:i/>
          <w:iCs/>
        </w:rPr>
        <w:t>Elisha</w:t>
      </w:r>
      <w:proofErr w:type="gramEnd"/>
      <w:r w:rsidRPr="00506C77">
        <w:rPr>
          <w:rFonts w:cstheme="minorHAnsi"/>
          <w:i/>
          <w:iCs/>
        </w:rPr>
        <w:t xml:space="preserve"> son of Shaphat from Abel-</w:t>
      </w:r>
      <w:proofErr w:type="spellStart"/>
      <w:r w:rsidRPr="00506C77">
        <w:rPr>
          <w:rFonts w:cstheme="minorHAnsi"/>
          <w:i/>
          <w:iCs/>
        </w:rPr>
        <w:t>meholah</w:t>
      </w:r>
      <w:proofErr w:type="spellEnd"/>
      <w:r w:rsidRPr="00506C77">
        <w:rPr>
          <w:rFonts w:cstheme="minorHAnsi"/>
          <w:i/>
          <w:iCs/>
        </w:rPr>
        <w:t xml:space="preserve"> as prophet in your place</w:t>
      </w:r>
      <w:r w:rsidRPr="00506C77">
        <w:rPr>
          <w:rFonts w:cstheme="minorHAnsi"/>
          <w:i/>
          <w:iCs/>
        </w:rPr>
        <w:t>…</w:t>
      </w:r>
      <w:r w:rsidRPr="00506C77">
        <w:rPr>
          <w:rFonts w:cstheme="minorHAnsi"/>
          <w:i/>
          <w:iCs/>
        </w:rPr>
        <w:t xml:space="preserve">Elijah left there and found </w:t>
      </w:r>
      <w:proofErr w:type="gramStart"/>
      <w:r w:rsidRPr="00506C77">
        <w:rPr>
          <w:rFonts w:cstheme="minorHAnsi"/>
          <w:i/>
          <w:iCs/>
        </w:rPr>
        <w:t>Elisha</w:t>
      </w:r>
      <w:proofErr w:type="gramEnd"/>
      <w:r w:rsidRPr="00506C77">
        <w:rPr>
          <w:rFonts w:cstheme="minorHAnsi"/>
          <w:i/>
          <w:iCs/>
        </w:rPr>
        <w:t xml:space="preserve"> son of Shaphat as he was plowing. Twelve teams of oxen were in front of him, and he was with the twelfth team. Elijah walked by him and threw his mantle over him. </w:t>
      </w:r>
      <w:r w:rsidRPr="00506C77">
        <w:rPr>
          <w:rFonts w:cstheme="minorHAnsi"/>
          <w:i/>
          <w:iCs/>
          <w:vertAlign w:val="superscript"/>
          <w:lang w:val="en"/>
        </w:rPr>
        <w:t>20</w:t>
      </w:r>
      <w:r w:rsidRPr="00506C77">
        <w:rPr>
          <w:rFonts w:cstheme="minorHAnsi"/>
          <w:i/>
          <w:iCs/>
          <w:lang w:val="en"/>
        </w:rPr>
        <w:t xml:space="preserve"> </w:t>
      </w:r>
      <w:r w:rsidRPr="00506C77">
        <w:rPr>
          <w:rFonts w:cstheme="minorHAnsi"/>
          <w:i/>
          <w:iCs/>
        </w:rPr>
        <w:t xml:space="preserve">Elisha left the oxen, ran to follow Elijah, and said, “Please let me kiss my father and mother, and then I will follow you.” “Go on back,” he replied, “for what have I done to you?” </w:t>
      </w:r>
      <w:r w:rsidRPr="00506C77">
        <w:rPr>
          <w:rFonts w:cstheme="minorHAnsi"/>
          <w:i/>
          <w:iCs/>
          <w:vertAlign w:val="superscript"/>
          <w:lang w:val="en"/>
        </w:rPr>
        <w:t>21</w:t>
      </w:r>
      <w:r w:rsidRPr="00506C77">
        <w:rPr>
          <w:rFonts w:cstheme="minorHAnsi"/>
          <w:i/>
          <w:iCs/>
          <w:lang w:val="en"/>
        </w:rPr>
        <w:t xml:space="preserve"> </w:t>
      </w:r>
      <w:r w:rsidRPr="00506C77">
        <w:rPr>
          <w:rFonts w:cstheme="minorHAnsi"/>
          <w:i/>
          <w:iCs/>
        </w:rPr>
        <w:t xml:space="preserve">So he turned back from following </w:t>
      </w:r>
      <w:r w:rsidRPr="00506C77">
        <w:rPr>
          <w:rFonts w:cstheme="minorHAnsi"/>
          <w:i/>
          <w:iCs/>
        </w:rPr>
        <w:lastRenderedPageBreak/>
        <w:t xml:space="preserve">him, took the team of oxen, and slaughtered them. With the oxen’s wooden yoke and plow, he cooked the meat and gave it to the people, and they ate. Then he left, followed Elijah, and served him. </w:t>
      </w:r>
    </w:p>
    <w:p w14:paraId="6E6258E0" w14:textId="77777777" w:rsidR="00C1275E" w:rsidRPr="00506C77" w:rsidRDefault="00C1275E">
      <w:pPr>
        <w:rPr>
          <w:rFonts w:cstheme="minorHAnsi"/>
        </w:rPr>
      </w:pPr>
    </w:p>
    <w:p w14:paraId="0593C7FD" w14:textId="77777777" w:rsidR="00A047E3" w:rsidRPr="00506C77" w:rsidRDefault="00A047E3">
      <w:pPr>
        <w:rPr>
          <w:rFonts w:cstheme="minorHAnsi"/>
        </w:rPr>
      </w:pPr>
    </w:p>
    <w:p w14:paraId="639AD470" w14:textId="05AF4003" w:rsidR="00656C1F" w:rsidRDefault="00E26765" w:rsidP="001A217F">
      <w:pPr>
        <w:rPr>
          <w:rFonts w:cstheme="minorHAnsi"/>
        </w:rPr>
      </w:pPr>
      <w:r w:rsidRPr="00506C77">
        <w:rPr>
          <w:rFonts w:cstheme="minorHAnsi"/>
        </w:rPr>
        <w:t xml:space="preserve">That is what Jesus is </w:t>
      </w:r>
      <w:r w:rsidR="00411E99" w:rsidRPr="00506C77">
        <w:rPr>
          <w:rFonts w:cstheme="minorHAnsi"/>
        </w:rPr>
        <w:t>talking about here</w:t>
      </w:r>
      <w:r w:rsidR="001A217F">
        <w:rPr>
          <w:rFonts w:cstheme="minorHAnsi"/>
        </w:rPr>
        <w:t xml:space="preserve"> in </w:t>
      </w:r>
      <w:proofErr w:type="gramStart"/>
      <w:r w:rsidR="001A217F">
        <w:rPr>
          <w:rFonts w:cstheme="minorHAnsi"/>
        </w:rPr>
        <w:t>Luke</w:t>
      </w:r>
      <w:r w:rsidR="00411E99" w:rsidRPr="00506C77">
        <w:rPr>
          <w:rFonts w:cstheme="minorHAnsi"/>
        </w:rPr>
        <w:t>.</w:t>
      </w:r>
      <w:r w:rsidR="00A047E3" w:rsidRPr="00506C77">
        <w:rPr>
          <w:rFonts w:cstheme="minorHAnsi"/>
        </w:rPr>
        <w:t>.</w:t>
      </w:r>
      <w:proofErr w:type="gramEnd"/>
      <w:r w:rsidR="00A047E3" w:rsidRPr="00506C77">
        <w:rPr>
          <w:rFonts w:cstheme="minorHAnsi"/>
        </w:rPr>
        <w:t xml:space="preserve"> </w:t>
      </w:r>
      <w:r w:rsidR="00C56441">
        <w:rPr>
          <w:rFonts w:cstheme="minorHAnsi"/>
        </w:rPr>
        <w:t xml:space="preserve">Jesus is telling him to be all in, to fully commit. </w:t>
      </w:r>
    </w:p>
    <w:p w14:paraId="7DB6BFB4" w14:textId="77777777" w:rsidR="00433221" w:rsidRDefault="00433221" w:rsidP="001A217F">
      <w:pPr>
        <w:rPr>
          <w:rFonts w:cstheme="minorHAnsi"/>
          <w:color w:val="EE0000"/>
        </w:rPr>
      </w:pPr>
    </w:p>
    <w:p w14:paraId="605FA2F7" w14:textId="66E55732" w:rsidR="001A217F" w:rsidRPr="001A217F" w:rsidRDefault="00417DEF" w:rsidP="001A217F">
      <w:r>
        <w:rPr>
          <w:rFonts w:cstheme="minorHAnsi"/>
          <w:color w:val="EE0000"/>
        </w:rPr>
        <w:t xml:space="preserve">Slide 10 </w:t>
      </w:r>
      <w:r w:rsidR="00C56441">
        <w:rPr>
          <w:rFonts w:cstheme="minorHAnsi"/>
        </w:rPr>
        <w:t>R</w:t>
      </w:r>
      <w:r w:rsidR="00A047E3" w:rsidRPr="00506C77">
        <w:rPr>
          <w:rFonts w:cstheme="minorHAnsi"/>
        </w:rPr>
        <w:t xml:space="preserve">emember </w:t>
      </w:r>
      <w:r w:rsidR="001A217F">
        <w:rPr>
          <w:rFonts w:cstheme="minorHAnsi"/>
        </w:rPr>
        <w:t>what else J</w:t>
      </w:r>
      <w:r w:rsidR="00A047E3" w:rsidRPr="00506C77">
        <w:rPr>
          <w:rFonts w:cstheme="minorHAnsi"/>
        </w:rPr>
        <w:t xml:space="preserve">esus said </w:t>
      </w:r>
      <w:r w:rsidR="001A217F" w:rsidRPr="001A217F">
        <w:rPr>
          <w:i/>
          <w:iCs/>
        </w:rPr>
        <w:t xml:space="preserve">Luke 14:25–26 </w:t>
      </w:r>
      <w:r w:rsidR="001A217F" w:rsidRPr="001A217F">
        <w:rPr>
          <w:i/>
          <w:iCs/>
          <w:vertAlign w:val="superscript"/>
          <w:lang w:val="en"/>
        </w:rPr>
        <w:t>25</w:t>
      </w:r>
      <w:r w:rsidR="001A217F" w:rsidRPr="001A217F">
        <w:rPr>
          <w:i/>
          <w:iCs/>
          <w:lang w:val="en"/>
        </w:rPr>
        <w:t xml:space="preserve"> </w:t>
      </w:r>
      <w:r w:rsidR="001A217F" w:rsidRPr="001A217F">
        <w:rPr>
          <w:i/>
          <w:iCs/>
        </w:rPr>
        <w:t xml:space="preserve">Now great crowds were traveling with him. </w:t>
      </w:r>
      <w:proofErr w:type="gramStart"/>
      <w:r w:rsidR="001A217F" w:rsidRPr="001A217F">
        <w:rPr>
          <w:i/>
          <w:iCs/>
        </w:rPr>
        <w:t>So</w:t>
      </w:r>
      <w:proofErr w:type="gramEnd"/>
      <w:r w:rsidR="001A217F" w:rsidRPr="001A217F">
        <w:rPr>
          <w:i/>
          <w:iCs/>
        </w:rPr>
        <w:t xml:space="preserve"> he turned and said to them, </w:t>
      </w:r>
      <w:r w:rsidR="001A217F" w:rsidRPr="001A217F">
        <w:rPr>
          <w:i/>
          <w:iCs/>
          <w:vertAlign w:val="superscript"/>
          <w:lang w:val="en"/>
        </w:rPr>
        <w:t>26</w:t>
      </w:r>
      <w:r w:rsidR="001A217F" w:rsidRPr="001A217F">
        <w:rPr>
          <w:i/>
          <w:iCs/>
          <w:lang w:val="en"/>
        </w:rPr>
        <w:t xml:space="preserve"> </w:t>
      </w:r>
      <w:r w:rsidR="001A217F" w:rsidRPr="001A217F">
        <w:rPr>
          <w:i/>
          <w:iCs/>
        </w:rPr>
        <w:t xml:space="preserve">“If anyone comes to me and does not hate his own father and mother, wife and children, brothers and sisters—yes, and even his own life—he cannot be my disciple. </w:t>
      </w:r>
    </w:p>
    <w:p w14:paraId="09E69B88" w14:textId="4FFBD76A" w:rsidR="001A217F" w:rsidRDefault="001A217F">
      <w:pPr>
        <w:rPr>
          <w:rFonts w:cstheme="minorHAnsi"/>
        </w:rPr>
      </w:pPr>
    </w:p>
    <w:p w14:paraId="7B16A5DB" w14:textId="77777777" w:rsidR="00433221" w:rsidRDefault="00DD4F2A">
      <w:pPr>
        <w:rPr>
          <w:rFonts w:cstheme="minorHAnsi"/>
        </w:rPr>
      </w:pPr>
      <w:r>
        <w:rPr>
          <w:rFonts w:cstheme="minorHAnsi"/>
        </w:rPr>
        <w:t>Do y</w:t>
      </w:r>
      <w:r w:rsidR="00A047E3" w:rsidRPr="00506C77">
        <w:rPr>
          <w:rFonts w:cstheme="minorHAnsi"/>
        </w:rPr>
        <w:t xml:space="preserve">ou know the number one reason that </w:t>
      </w:r>
      <w:r>
        <w:rPr>
          <w:rFonts w:cstheme="minorHAnsi"/>
        </w:rPr>
        <w:t xml:space="preserve">young </w:t>
      </w:r>
      <w:r w:rsidR="00A047E3" w:rsidRPr="00506C77">
        <w:rPr>
          <w:rFonts w:cstheme="minorHAnsi"/>
        </w:rPr>
        <w:t>people don’t go into ministry – especially overseas ministry</w:t>
      </w:r>
      <w:r>
        <w:rPr>
          <w:rFonts w:cstheme="minorHAnsi"/>
        </w:rPr>
        <w:t xml:space="preserve"> as missionaries</w:t>
      </w:r>
      <w:r w:rsidR="00A047E3" w:rsidRPr="00506C77">
        <w:rPr>
          <w:rFonts w:cstheme="minorHAnsi"/>
        </w:rPr>
        <w:t>?</w:t>
      </w:r>
    </w:p>
    <w:p w14:paraId="40E333C6" w14:textId="77777777" w:rsidR="00433221" w:rsidRDefault="00433221">
      <w:pPr>
        <w:rPr>
          <w:rFonts w:cstheme="minorHAnsi"/>
        </w:rPr>
      </w:pPr>
    </w:p>
    <w:p w14:paraId="156876A0" w14:textId="2EE5CC81" w:rsidR="009652BB" w:rsidRPr="00506C77" w:rsidRDefault="00DD4F2A">
      <w:pPr>
        <w:rPr>
          <w:rFonts w:cstheme="minorHAnsi"/>
        </w:rPr>
      </w:pPr>
      <w:r>
        <w:rPr>
          <w:rFonts w:cstheme="minorHAnsi"/>
        </w:rPr>
        <w:t xml:space="preserve"> </w:t>
      </w:r>
      <w:r w:rsidR="00417DEF">
        <w:rPr>
          <w:rFonts w:cstheme="minorHAnsi"/>
          <w:color w:val="EE0000"/>
        </w:rPr>
        <w:t xml:space="preserve">Slide 11 </w:t>
      </w:r>
      <w:r>
        <w:rPr>
          <w:rFonts w:cstheme="minorHAnsi"/>
        </w:rPr>
        <w:t>R.C.H. Lenski explained it this way, “the hate required for discipleship goes together with our love to our parents</w:t>
      </w:r>
      <w:r w:rsidR="00656C1F">
        <w:rPr>
          <w:rFonts w:cstheme="minorHAnsi"/>
        </w:rPr>
        <w:t xml:space="preserve"> and family</w:t>
      </w:r>
      <w:r>
        <w:rPr>
          <w:rFonts w:cstheme="minorHAnsi"/>
        </w:rPr>
        <w:t>…Jesus is speaking of the father who is not a disciple, or, if he be a disciple, would in his blindness hinder his son in his discipleship.”</w:t>
      </w:r>
    </w:p>
    <w:p w14:paraId="0D01A284" w14:textId="77777777" w:rsidR="00A8420C" w:rsidRPr="00506C77" w:rsidRDefault="00A8420C">
      <w:pPr>
        <w:rPr>
          <w:rFonts w:cstheme="minorHAnsi"/>
        </w:rPr>
      </w:pPr>
    </w:p>
    <w:p w14:paraId="6B91FEBC" w14:textId="674614A2" w:rsidR="00656C1F" w:rsidRDefault="009652BB" w:rsidP="00256BBB">
      <w:pPr>
        <w:rPr>
          <w:rFonts w:cstheme="minorHAnsi"/>
        </w:rPr>
      </w:pPr>
      <w:r w:rsidRPr="00506C77">
        <w:rPr>
          <w:rFonts w:cstheme="minorHAnsi"/>
        </w:rPr>
        <w:t xml:space="preserve">Jesus makes it pretty plain it isn’t easy to follow him. </w:t>
      </w:r>
    </w:p>
    <w:p w14:paraId="551F918B" w14:textId="77777777" w:rsidR="00656C1F" w:rsidRDefault="00656C1F" w:rsidP="00256BBB">
      <w:pPr>
        <w:rPr>
          <w:rFonts w:cstheme="minorHAnsi"/>
        </w:rPr>
      </w:pPr>
    </w:p>
    <w:p w14:paraId="283DE723" w14:textId="5350BCF9" w:rsidR="00DD4F2A" w:rsidRDefault="00A37699" w:rsidP="00256BBB">
      <w:pPr>
        <w:rPr>
          <w:rFonts w:cstheme="minorHAnsi"/>
        </w:rPr>
      </w:pPr>
      <w:r w:rsidRPr="00506C77">
        <w:rPr>
          <w:rFonts w:cstheme="minorHAnsi"/>
        </w:rPr>
        <w:t>S</w:t>
      </w:r>
      <w:r w:rsidR="009652BB" w:rsidRPr="00506C77">
        <w:rPr>
          <w:rFonts w:cstheme="minorHAnsi"/>
        </w:rPr>
        <w:t xml:space="preserve">ometimes we get the impression that following Jesus is more difficult, more demanding than not. But I don’t think that is what Jesus meant when he says to count to the cost. </w:t>
      </w:r>
      <w:r w:rsidR="00417DEF">
        <w:rPr>
          <w:rFonts w:cstheme="minorHAnsi"/>
          <w:color w:val="EE0000"/>
        </w:rPr>
        <w:t xml:space="preserve">Slide 12 </w:t>
      </w:r>
      <w:r w:rsidR="009652BB" w:rsidRPr="00506C77">
        <w:rPr>
          <w:rFonts w:cstheme="minorHAnsi"/>
        </w:rPr>
        <w:t xml:space="preserve">Dallas </w:t>
      </w:r>
      <w:proofErr w:type="spellStart"/>
      <w:r w:rsidR="009652BB" w:rsidRPr="00506C77">
        <w:rPr>
          <w:rFonts w:cstheme="minorHAnsi"/>
        </w:rPr>
        <w:t>Willlard</w:t>
      </w:r>
      <w:proofErr w:type="spellEnd"/>
      <w:r w:rsidR="00070664" w:rsidRPr="00506C77">
        <w:rPr>
          <w:rFonts w:cstheme="minorHAnsi"/>
        </w:rPr>
        <w:t xml:space="preserve"> </w:t>
      </w:r>
      <w:r w:rsidR="00656C1F">
        <w:rPr>
          <w:rFonts w:cstheme="minorHAnsi"/>
        </w:rPr>
        <w:t>explains it this way</w:t>
      </w:r>
      <w:r w:rsidR="00070664" w:rsidRPr="00506C77">
        <w:rPr>
          <w:rFonts w:cstheme="minorHAnsi"/>
        </w:rPr>
        <w:t xml:space="preserve"> “to count the cost is to take into consideration both the losses and the gains of all possible courses of action, to see which is the most beneficial. This done, Jesus knew, the trials of discipleship would appear to be the only reasonable path. The cost of </w:t>
      </w:r>
      <w:proofErr w:type="spellStart"/>
      <w:r w:rsidR="00070664" w:rsidRPr="00506C77">
        <w:rPr>
          <w:rFonts w:cstheme="minorHAnsi"/>
        </w:rPr>
        <w:t>nondiscipleship</w:t>
      </w:r>
      <w:proofErr w:type="spellEnd"/>
      <w:r w:rsidR="00070664" w:rsidRPr="00506C77">
        <w:rPr>
          <w:rFonts w:cstheme="minorHAnsi"/>
        </w:rPr>
        <w:t xml:space="preserve"> would then be see</w:t>
      </w:r>
      <w:r w:rsidR="009C2038" w:rsidRPr="00506C77">
        <w:rPr>
          <w:rFonts w:cstheme="minorHAnsi"/>
        </w:rPr>
        <w:t>n</w:t>
      </w:r>
      <w:r w:rsidR="00070664" w:rsidRPr="00506C77">
        <w:rPr>
          <w:rFonts w:cstheme="minorHAnsi"/>
        </w:rPr>
        <w:t xml:space="preserve"> for what it is – unbearable</w:t>
      </w:r>
      <w:r w:rsidR="009652BB" w:rsidRPr="00506C77">
        <w:rPr>
          <w:rFonts w:cstheme="minorHAnsi"/>
        </w:rPr>
        <w:t>.</w:t>
      </w:r>
      <w:r w:rsidR="00070664" w:rsidRPr="00506C77">
        <w:rPr>
          <w:rFonts w:cstheme="minorHAnsi"/>
        </w:rPr>
        <w:t>”</w:t>
      </w:r>
      <w:r w:rsidR="009652BB" w:rsidRPr="00506C77">
        <w:rPr>
          <w:rFonts w:cstheme="minorHAnsi"/>
        </w:rPr>
        <w:t xml:space="preserve"> </w:t>
      </w:r>
    </w:p>
    <w:p w14:paraId="50B3C6CF" w14:textId="069285AA" w:rsidR="00256BBB" w:rsidRPr="00506C77" w:rsidRDefault="00070664" w:rsidP="00256BBB">
      <w:pPr>
        <w:rPr>
          <w:rFonts w:cstheme="minorHAnsi"/>
        </w:rPr>
      </w:pPr>
      <w:r w:rsidRPr="00506C77">
        <w:rPr>
          <w:rFonts w:cstheme="minorHAnsi"/>
        </w:rPr>
        <w:t xml:space="preserve">In other words, </w:t>
      </w:r>
      <w:r w:rsidR="00656C1F">
        <w:rPr>
          <w:rFonts w:cstheme="minorHAnsi"/>
        </w:rPr>
        <w:t xml:space="preserve">there is a cost </w:t>
      </w:r>
      <w:r w:rsidRPr="00506C77">
        <w:rPr>
          <w:rFonts w:cstheme="minorHAnsi"/>
        </w:rPr>
        <w:t>of following Jesus</w:t>
      </w:r>
      <w:r w:rsidR="00656C1F">
        <w:rPr>
          <w:rFonts w:cstheme="minorHAnsi"/>
        </w:rPr>
        <w:t>, but the cost</w:t>
      </w:r>
      <w:r w:rsidRPr="00506C77">
        <w:rPr>
          <w:rFonts w:cstheme="minorHAnsi"/>
        </w:rPr>
        <w:t xml:space="preserve"> is less than any other choice. </w:t>
      </w:r>
    </w:p>
    <w:p w14:paraId="227EB4E1" w14:textId="1BDEDA4E" w:rsidR="009652BB" w:rsidRDefault="009652BB">
      <w:pPr>
        <w:rPr>
          <w:rFonts w:cstheme="minorHAnsi"/>
        </w:rPr>
      </w:pPr>
    </w:p>
    <w:p w14:paraId="309F5368" w14:textId="0EC1CA7F" w:rsidR="00656C1F" w:rsidRPr="00656C1F" w:rsidRDefault="00656C1F" w:rsidP="00656C1F">
      <w:pPr>
        <w:rPr>
          <w:rFonts w:cstheme="minorHAnsi"/>
        </w:rPr>
      </w:pPr>
      <w:r>
        <w:rPr>
          <w:rFonts w:cstheme="minorHAnsi"/>
        </w:rPr>
        <w:t>This helps us understand when Jesus said</w:t>
      </w:r>
      <w:r w:rsidR="00417DEF">
        <w:rPr>
          <w:rFonts w:cstheme="minorHAnsi"/>
        </w:rPr>
        <w:t xml:space="preserve"> </w:t>
      </w:r>
      <w:r w:rsidR="00417DEF">
        <w:rPr>
          <w:rFonts w:cstheme="minorHAnsi"/>
          <w:color w:val="EE0000"/>
        </w:rPr>
        <w:t xml:space="preserve">Slide </w:t>
      </w:r>
      <w:proofErr w:type="gramStart"/>
      <w:r w:rsidR="00417DEF">
        <w:rPr>
          <w:rFonts w:cstheme="minorHAnsi"/>
          <w:color w:val="EE0000"/>
        </w:rPr>
        <w:t xml:space="preserve">13 </w:t>
      </w:r>
      <w:r>
        <w:rPr>
          <w:rFonts w:cstheme="minorHAnsi"/>
        </w:rPr>
        <w:t xml:space="preserve"> in</w:t>
      </w:r>
      <w:proofErr w:type="gramEnd"/>
      <w:r>
        <w:rPr>
          <w:rFonts w:cstheme="minorHAnsi"/>
        </w:rPr>
        <w:t xml:space="preserve"> </w:t>
      </w:r>
      <w:r w:rsidRPr="00656C1F">
        <w:rPr>
          <w:rFonts w:cstheme="minorHAnsi"/>
          <w:i/>
          <w:iCs/>
        </w:rPr>
        <w:t xml:space="preserve">Matthew 11:28–29 (CSB) </w:t>
      </w:r>
      <w:r w:rsidRPr="00656C1F">
        <w:rPr>
          <w:rFonts w:cstheme="minorHAnsi"/>
          <w:i/>
          <w:iCs/>
          <w:vertAlign w:val="superscript"/>
          <w:lang w:val="en"/>
        </w:rPr>
        <w:t>28</w:t>
      </w:r>
      <w:r w:rsidRPr="00656C1F">
        <w:rPr>
          <w:rFonts w:cstheme="minorHAnsi"/>
          <w:i/>
          <w:iCs/>
          <w:lang w:val="en"/>
        </w:rPr>
        <w:t xml:space="preserve"> </w:t>
      </w:r>
      <w:r w:rsidRPr="00656C1F">
        <w:rPr>
          <w:rFonts w:cstheme="minorHAnsi"/>
          <w:i/>
          <w:iCs/>
        </w:rPr>
        <w:t xml:space="preserve">“Come to me, all of you who are weary and burdened, and I will give you rest. </w:t>
      </w:r>
      <w:r w:rsidRPr="00656C1F">
        <w:rPr>
          <w:rFonts w:cstheme="minorHAnsi"/>
          <w:i/>
          <w:iCs/>
          <w:vertAlign w:val="superscript"/>
          <w:lang w:val="en"/>
        </w:rPr>
        <w:t>29</w:t>
      </w:r>
      <w:r w:rsidRPr="00656C1F">
        <w:rPr>
          <w:rFonts w:cstheme="minorHAnsi"/>
          <w:i/>
          <w:iCs/>
          <w:lang w:val="en"/>
        </w:rPr>
        <w:t xml:space="preserve"> </w:t>
      </w:r>
      <w:r w:rsidRPr="00656C1F">
        <w:rPr>
          <w:rFonts w:cstheme="minorHAnsi"/>
          <w:i/>
          <w:iCs/>
        </w:rPr>
        <w:t>Take my yoke upon you and learn from me, because I am lowly and humble in heart, and you will find rest for your souls.</w:t>
      </w:r>
      <w:r w:rsidRPr="00656C1F">
        <w:rPr>
          <w:rFonts w:cstheme="minorHAnsi"/>
        </w:rPr>
        <w:t xml:space="preserve"> </w:t>
      </w:r>
    </w:p>
    <w:p w14:paraId="0636CB34" w14:textId="3E1E7312" w:rsidR="0085755F" w:rsidRDefault="001B2DDD">
      <w:pPr>
        <w:rPr>
          <w:rFonts w:cstheme="minorHAnsi"/>
        </w:rPr>
      </w:pPr>
      <w:r>
        <w:rPr>
          <w:rFonts w:cstheme="minorHAnsi"/>
        </w:rPr>
        <w:t>.</w:t>
      </w:r>
    </w:p>
    <w:p w14:paraId="0B30FC9E" w14:textId="77777777" w:rsidR="00FB6FEE" w:rsidRDefault="00FB6FEE">
      <w:pPr>
        <w:rPr>
          <w:rFonts w:cstheme="minorHAnsi"/>
        </w:rPr>
      </w:pPr>
    </w:p>
    <w:p w14:paraId="0EA61583" w14:textId="2AFEA619" w:rsidR="003F0DE5" w:rsidRPr="00506C77" w:rsidRDefault="003F0DE5">
      <w:pPr>
        <w:rPr>
          <w:rFonts w:cstheme="minorHAnsi"/>
        </w:rPr>
      </w:pPr>
      <w:r>
        <w:rPr>
          <w:rFonts w:cstheme="minorHAnsi"/>
        </w:rPr>
        <w:t xml:space="preserve">Ok, fine Pastor Phil I want to be one that looks forward. How? </w:t>
      </w:r>
    </w:p>
    <w:p w14:paraId="5F4DE03A" w14:textId="77777777" w:rsidR="00A047E3" w:rsidRPr="00506C77" w:rsidRDefault="00A047E3" w:rsidP="007D224E">
      <w:pPr>
        <w:rPr>
          <w:rFonts w:cstheme="minorHAnsi"/>
        </w:rPr>
      </w:pPr>
    </w:p>
    <w:p w14:paraId="636914D0" w14:textId="77777777" w:rsidR="001B2DDD" w:rsidRDefault="003F0DE5" w:rsidP="003F0DE5">
      <w:pPr>
        <w:rPr>
          <w:rFonts w:cstheme="minorHAnsi"/>
        </w:rPr>
      </w:pPr>
      <w:r>
        <w:rPr>
          <w:rFonts w:cstheme="minorHAnsi"/>
        </w:rPr>
        <w:t xml:space="preserve">I want to look at two passages that help us look forward. </w:t>
      </w:r>
    </w:p>
    <w:p w14:paraId="1189D5AB" w14:textId="77777777" w:rsidR="001B2DDD" w:rsidRDefault="001B2DDD" w:rsidP="003F0DE5">
      <w:pPr>
        <w:rPr>
          <w:rFonts w:cstheme="minorHAnsi"/>
        </w:rPr>
      </w:pPr>
    </w:p>
    <w:p w14:paraId="1CD7EC5E" w14:textId="2F28879C" w:rsidR="001B2DDD" w:rsidRPr="001B2DDD" w:rsidRDefault="00417DEF" w:rsidP="003F0DE5">
      <w:pPr>
        <w:rPr>
          <w:rFonts w:cstheme="minorHAnsi"/>
          <w:b/>
          <w:bCs/>
        </w:rPr>
      </w:pPr>
      <w:r>
        <w:rPr>
          <w:rFonts w:cstheme="minorHAnsi"/>
          <w:color w:val="EE0000"/>
        </w:rPr>
        <w:t xml:space="preserve">Slide 14 </w:t>
      </w:r>
      <w:r w:rsidR="001B2DDD" w:rsidRPr="001B2DDD">
        <w:rPr>
          <w:rFonts w:cstheme="minorHAnsi"/>
          <w:b/>
          <w:bCs/>
        </w:rPr>
        <w:t>Those called to look forward keep their eyes on Jesus.</w:t>
      </w:r>
    </w:p>
    <w:p w14:paraId="5685C3D9" w14:textId="77777777" w:rsidR="003F7C7D" w:rsidRPr="003F0DE5" w:rsidRDefault="003F7C7D" w:rsidP="003F7C7D">
      <w:pPr>
        <w:rPr>
          <w:rFonts w:cstheme="minorHAnsi"/>
          <w:i/>
          <w:iCs/>
          <w:color w:val="000000" w:themeColor="text1"/>
        </w:rPr>
      </w:pPr>
      <w:r w:rsidRPr="003F0DE5">
        <w:rPr>
          <w:rFonts w:cstheme="minorHAnsi"/>
          <w:i/>
          <w:iCs/>
          <w:color w:val="000000" w:themeColor="text1"/>
        </w:rPr>
        <w:t xml:space="preserve">Hebrews 12:1–2 (CSB) </w:t>
      </w:r>
    </w:p>
    <w:p w14:paraId="64B73B70" w14:textId="77777777" w:rsidR="003F7C7D" w:rsidRPr="003F0DE5" w:rsidRDefault="003F7C7D" w:rsidP="003F7C7D">
      <w:pPr>
        <w:rPr>
          <w:rFonts w:cstheme="minorHAnsi"/>
          <w:i/>
          <w:iCs/>
          <w:color w:val="000000" w:themeColor="text1"/>
        </w:rPr>
      </w:pPr>
      <w:r w:rsidRPr="003F0DE5">
        <w:rPr>
          <w:rFonts w:cstheme="minorHAnsi"/>
          <w:i/>
          <w:iCs/>
          <w:color w:val="000000" w:themeColor="text1"/>
          <w:vertAlign w:val="superscript"/>
          <w:lang w:val="en"/>
        </w:rPr>
        <w:t>1</w:t>
      </w:r>
      <w:r w:rsidRPr="003F0DE5">
        <w:rPr>
          <w:rFonts w:cstheme="minorHAnsi"/>
          <w:i/>
          <w:iCs/>
          <w:color w:val="000000" w:themeColor="text1"/>
          <w:lang w:val="en"/>
        </w:rPr>
        <w:t xml:space="preserve"> </w:t>
      </w:r>
      <w:r w:rsidRPr="003F0DE5">
        <w:rPr>
          <w:rFonts w:cstheme="minorHAnsi"/>
          <w:i/>
          <w:iCs/>
          <w:color w:val="000000" w:themeColor="text1"/>
        </w:rPr>
        <w:t xml:space="preserve">Therefore, since we also have such a large cloud of witnesses surrounding us, let us lay aside every hindrance and the sin that so easily ensnares us. Let us run with endurance the race that lies before us, </w:t>
      </w:r>
      <w:r w:rsidRPr="003F0DE5">
        <w:rPr>
          <w:rFonts w:cstheme="minorHAnsi"/>
          <w:i/>
          <w:iCs/>
          <w:color w:val="000000" w:themeColor="text1"/>
          <w:vertAlign w:val="superscript"/>
          <w:lang w:val="en"/>
        </w:rPr>
        <w:t>2</w:t>
      </w:r>
      <w:r w:rsidRPr="003F0DE5">
        <w:rPr>
          <w:rFonts w:cstheme="minorHAnsi"/>
          <w:i/>
          <w:iCs/>
          <w:color w:val="000000" w:themeColor="text1"/>
          <w:lang w:val="en"/>
        </w:rPr>
        <w:t xml:space="preserve"> </w:t>
      </w:r>
      <w:r w:rsidRPr="003F0DE5">
        <w:rPr>
          <w:rFonts w:cstheme="minorHAnsi"/>
          <w:i/>
          <w:iCs/>
          <w:color w:val="000000" w:themeColor="text1"/>
        </w:rPr>
        <w:t xml:space="preserve">keeping our eyes on Jesus, the pioneer and perfecter of our faith. For the joy that lay before him, he endured the cross, despising the shame, and sat down at the right hand of the throne of God. </w:t>
      </w:r>
    </w:p>
    <w:p w14:paraId="2AF6BB8C" w14:textId="77777777" w:rsidR="003F7C7D" w:rsidRDefault="003F7C7D" w:rsidP="003F7C7D">
      <w:pPr>
        <w:rPr>
          <w:rFonts w:cstheme="minorHAnsi"/>
        </w:rPr>
      </w:pPr>
    </w:p>
    <w:p w14:paraId="1D294380" w14:textId="313148BD" w:rsidR="007D224E" w:rsidRPr="00506C77" w:rsidRDefault="003F0DE5" w:rsidP="00433221">
      <w:pPr>
        <w:rPr>
          <w:rFonts w:cstheme="minorHAnsi"/>
        </w:rPr>
      </w:pPr>
      <w:r>
        <w:rPr>
          <w:rFonts w:cstheme="minorHAnsi"/>
        </w:rPr>
        <w:t>The first thing we do is</w:t>
      </w:r>
      <w:r w:rsidR="007D224E" w:rsidRPr="00506C77">
        <w:rPr>
          <w:rFonts w:cstheme="minorHAnsi"/>
        </w:rPr>
        <w:t xml:space="preserve"> </w:t>
      </w:r>
      <w:r w:rsidR="00A047E3" w:rsidRPr="00506C77">
        <w:rPr>
          <w:rFonts w:cstheme="minorHAnsi"/>
        </w:rPr>
        <w:t>keep</w:t>
      </w:r>
      <w:r w:rsidR="007D224E" w:rsidRPr="00506C77">
        <w:rPr>
          <w:rFonts w:cstheme="minorHAnsi"/>
        </w:rPr>
        <w:t xml:space="preserve"> our eyes </w:t>
      </w:r>
      <w:r w:rsidR="00A37699" w:rsidRPr="00506C77">
        <w:rPr>
          <w:rFonts w:cstheme="minorHAnsi"/>
        </w:rPr>
        <w:t xml:space="preserve">looking forward </w:t>
      </w:r>
      <w:r w:rsidR="007D224E" w:rsidRPr="00506C77">
        <w:rPr>
          <w:rFonts w:cstheme="minorHAnsi"/>
        </w:rPr>
        <w:t xml:space="preserve">on Jesus. </w:t>
      </w:r>
    </w:p>
    <w:p w14:paraId="38ABD5E6" w14:textId="77777777" w:rsidR="00433221" w:rsidRDefault="00433221" w:rsidP="00F41820">
      <w:pPr>
        <w:rPr>
          <w:rFonts w:cstheme="minorHAnsi"/>
        </w:rPr>
      </w:pPr>
    </w:p>
    <w:p w14:paraId="759479C2" w14:textId="4C216851" w:rsidR="00F41820" w:rsidRPr="00F41820" w:rsidRDefault="00F41820" w:rsidP="00F41820">
      <w:pPr>
        <w:rPr>
          <w:rFonts w:cstheme="minorHAnsi"/>
        </w:rPr>
      </w:pPr>
      <w:r w:rsidRPr="00F41820">
        <w:rPr>
          <w:rFonts w:cstheme="minorHAnsi"/>
        </w:rPr>
        <w:t xml:space="preserve">The idea is turning away from everything else and looking always to Jesus. In fact, we could even define faith as a decision to focus on Jesus. </w:t>
      </w:r>
      <w:r w:rsidR="00417DEF">
        <w:rPr>
          <w:rFonts w:cstheme="minorHAnsi"/>
          <w:color w:val="EE0000"/>
        </w:rPr>
        <w:t xml:space="preserve">Slide 15 </w:t>
      </w:r>
      <w:r w:rsidRPr="00F41820">
        <w:rPr>
          <w:rFonts w:cstheme="minorHAnsi"/>
        </w:rPr>
        <w:t xml:space="preserve">A.W. Tozer wrote, “Faith is a redirecting of our sight, getting ourselves out of the focus and getting God into focus. While we are looking at </w:t>
      </w:r>
      <w:proofErr w:type="gramStart"/>
      <w:r w:rsidRPr="00F41820">
        <w:rPr>
          <w:rFonts w:cstheme="minorHAnsi"/>
        </w:rPr>
        <w:t>God</w:t>
      </w:r>
      <w:proofErr w:type="gramEnd"/>
      <w:r w:rsidRPr="00F41820">
        <w:rPr>
          <w:rFonts w:cstheme="minorHAnsi"/>
        </w:rPr>
        <w:t xml:space="preserve"> we do not see ourselves.” </w:t>
      </w:r>
    </w:p>
    <w:p w14:paraId="07144356" w14:textId="77777777" w:rsidR="00A047E3" w:rsidRDefault="00A047E3" w:rsidP="007C6F01">
      <w:pPr>
        <w:rPr>
          <w:rFonts w:cstheme="minorHAnsi"/>
        </w:rPr>
      </w:pPr>
    </w:p>
    <w:p w14:paraId="5FAAD67A" w14:textId="0D09B30D" w:rsidR="00F41820" w:rsidRPr="001B2DDD" w:rsidRDefault="00417DEF" w:rsidP="007C6F01">
      <w:pPr>
        <w:rPr>
          <w:rFonts w:cstheme="minorHAnsi"/>
          <w:b/>
          <w:bCs/>
        </w:rPr>
      </w:pPr>
      <w:r>
        <w:rPr>
          <w:rFonts w:cstheme="minorHAnsi"/>
          <w:color w:val="EE0000"/>
        </w:rPr>
        <w:t xml:space="preserve">Slide 16 </w:t>
      </w:r>
      <w:r w:rsidR="001B2DDD">
        <w:rPr>
          <w:rFonts w:cstheme="minorHAnsi"/>
        </w:rPr>
        <w:t xml:space="preserve">Second </w:t>
      </w:r>
      <w:r w:rsidR="001B2DDD">
        <w:rPr>
          <w:rFonts w:cstheme="minorHAnsi"/>
          <w:b/>
          <w:bCs/>
        </w:rPr>
        <w:t>Those called to look forward remember &amp; forget</w:t>
      </w:r>
    </w:p>
    <w:p w14:paraId="7C3DAEAD" w14:textId="77777777" w:rsidR="00F41820" w:rsidRPr="00506C77" w:rsidRDefault="00F41820" w:rsidP="007C6F01">
      <w:pPr>
        <w:rPr>
          <w:rFonts w:cstheme="minorHAnsi"/>
        </w:rPr>
      </w:pPr>
    </w:p>
    <w:p w14:paraId="4930CC4C" w14:textId="77777777" w:rsidR="00A047E3" w:rsidRPr="00F41820" w:rsidRDefault="00A047E3" w:rsidP="00A047E3">
      <w:pPr>
        <w:rPr>
          <w:rFonts w:cstheme="minorHAnsi"/>
          <w:i/>
          <w:iCs/>
        </w:rPr>
      </w:pPr>
      <w:r w:rsidRPr="00F41820">
        <w:rPr>
          <w:rFonts w:cstheme="minorHAnsi"/>
          <w:i/>
          <w:iCs/>
        </w:rPr>
        <w:t xml:space="preserve">Philippians 3:12–14 (CSB) </w:t>
      </w:r>
    </w:p>
    <w:p w14:paraId="701A6522" w14:textId="77777777" w:rsidR="00A047E3" w:rsidRPr="00F41820" w:rsidRDefault="00A047E3" w:rsidP="00A047E3">
      <w:pPr>
        <w:rPr>
          <w:rFonts w:cstheme="minorHAnsi"/>
          <w:i/>
          <w:iCs/>
        </w:rPr>
      </w:pPr>
      <w:r w:rsidRPr="00F41820">
        <w:rPr>
          <w:rFonts w:cstheme="minorHAnsi"/>
          <w:i/>
          <w:iCs/>
          <w:vertAlign w:val="superscript"/>
          <w:lang w:val="en"/>
        </w:rPr>
        <w:t>12</w:t>
      </w:r>
      <w:r w:rsidRPr="00F41820">
        <w:rPr>
          <w:rFonts w:cstheme="minorHAnsi"/>
          <w:i/>
          <w:iCs/>
          <w:lang w:val="en"/>
        </w:rPr>
        <w:t xml:space="preserve"> </w:t>
      </w:r>
      <w:r w:rsidRPr="00F41820">
        <w:rPr>
          <w:rFonts w:cstheme="minorHAnsi"/>
          <w:i/>
          <w:iCs/>
        </w:rPr>
        <w:t xml:space="preserve">Not that I have already reached the goal or am already perfect, but I make every effort to take hold of it because I also have been taken hold of by Christ Jesus. </w:t>
      </w:r>
      <w:r w:rsidRPr="00F41820">
        <w:rPr>
          <w:rFonts w:cstheme="minorHAnsi"/>
          <w:i/>
          <w:iCs/>
          <w:vertAlign w:val="superscript"/>
          <w:lang w:val="en"/>
        </w:rPr>
        <w:t>13</w:t>
      </w:r>
      <w:r w:rsidRPr="00F41820">
        <w:rPr>
          <w:rFonts w:cstheme="minorHAnsi"/>
          <w:i/>
          <w:iCs/>
          <w:lang w:val="en"/>
        </w:rPr>
        <w:t xml:space="preserve"> </w:t>
      </w:r>
      <w:r w:rsidRPr="00F41820">
        <w:rPr>
          <w:rFonts w:cstheme="minorHAnsi"/>
          <w:i/>
          <w:iCs/>
        </w:rPr>
        <w:t xml:space="preserve">Brothers and sisters, I do not consider myself to have taken hold of it. But one thing I do: Forgetting what is behind and reaching forward to what is ahead, </w:t>
      </w:r>
      <w:r w:rsidRPr="00F41820">
        <w:rPr>
          <w:rFonts w:cstheme="minorHAnsi"/>
          <w:i/>
          <w:iCs/>
          <w:vertAlign w:val="superscript"/>
          <w:lang w:val="en"/>
        </w:rPr>
        <w:t>14</w:t>
      </w:r>
      <w:r w:rsidRPr="00F41820">
        <w:rPr>
          <w:rFonts w:cstheme="minorHAnsi"/>
          <w:i/>
          <w:iCs/>
          <w:lang w:val="en"/>
        </w:rPr>
        <w:t xml:space="preserve"> </w:t>
      </w:r>
      <w:r w:rsidRPr="00F41820">
        <w:rPr>
          <w:rFonts w:cstheme="minorHAnsi"/>
          <w:i/>
          <w:iCs/>
        </w:rPr>
        <w:t xml:space="preserve">I pursue as my goal the prize promised by God’s heavenly call in Christ Jesus. </w:t>
      </w:r>
    </w:p>
    <w:p w14:paraId="06FC51DC" w14:textId="3339B6AA" w:rsidR="001B2DDD" w:rsidRDefault="007D224E" w:rsidP="00433221">
      <w:pPr>
        <w:rPr>
          <w:rFonts w:cstheme="minorHAnsi"/>
        </w:rPr>
      </w:pPr>
      <w:r w:rsidRPr="00506C77">
        <w:rPr>
          <w:rFonts w:cstheme="minorHAnsi"/>
        </w:rPr>
        <w:t xml:space="preserve">Paul </w:t>
      </w:r>
      <w:r w:rsidR="00A37699" w:rsidRPr="00506C77">
        <w:rPr>
          <w:rFonts w:cstheme="minorHAnsi"/>
        </w:rPr>
        <w:t>tells us in Philippians to strain towards what is ahead and forget what is behind.</w:t>
      </w:r>
      <w:r w:rsidRPr="00506C77">
        <w:rPr>
          <w:rFonts w:cstheme="minorHAnsi"/>
        </w:rPr>
        <w:t xml:space="preserve"> </w:t>
      </w:r>
    </w:p>
    <w:p w14:paraId="4E8A8540" w14:textId="50BD6D75" w:rsidR="007C6F01" w:rsidRPr="00506C77" w:rsidRDefault="00232479" w:rsidP="003F17AF">
      <w:pPr>
        <w:rPr>
          <w:rFonts w:cstheme="minorHAnsi"/>
        </w:rPr>
      </w:pPr>
      <w:r>
        <w:rPr>
          <w:rFonts w:cstheme="minorHAnsi"/>
        </w:rPr>
        <w:t xml:space="preserve">Paul is talking about </w:t>
      </w:r>
      <w:r w:rsidR="001B2DDD">
        <w:rPr>
          <w:rFonts w:cstheme="minorHAnsi"/>
        </w:rPr>
        <w:t>forgetting the baggage of his</w:t>
      </w:r>
      <w:r>
        <w:rPr>
          <w:rFonts w:cstheme="minorHAnsi"/>
        </w:rPr>
        <w:t xml:space="preserve"> old life </w:t>
      </w:r>
      <w:proofErr w:type="gramStart"/>
      <w:r>
        <w:rPr>
          <w:rFonts w:cstheme="minorHAnsi"/>
        </w:rPr>
        <w:t xml:space="preserve">– </w:t>
      </w:r>
      <w:r w:rsidR="00477854">
        <w:rPr>
          <w:rFonts w:cstheme="minorHAnsi"/>
        </w:rPr>
        <w:t xml:space="preserve"> </w:t>
      </w:r>
      <w:r>
        <w:rPr>
          <w:rFonts w:cstheme="minorHAnsi"/>
        </w:rPr>
        <w:t>all</w:t>
      </w:r>
      <w:proofErr w:type="gramEnd"/>
      <w:r>
        <w:rPr>
          <w:rFonts w:cstheme="minorHAnsi"/>
        </w:rPr>
        <w:t xml:space="preserve"> the rubbish from his past</w:t>
      </w:r>
      <w:r w:rsidR="001B2DDD">
        <w:rPr>
          <w:rFonts w:cstheme="minorHAnsi"/>
        </w:rPr>
        <w:t xml:space="preserve"> like</w:t>
      </w:r>
      <w:r>
        <w:rPr>
          <w:rFonts w:cstheme="minorHAnsi"/>
        </w:rPr>
        <w:t xml:space="preserve"> self-righteous living, pride, defeat</w:t>
      </w:r>
      <w:r w:rsidR="001B2DDD">
        <w:rPr>
          <w:rFonts w:cstheme="minorHAnsi"/>
        </w:rPr>
        <w:t>, sin</w:t>
      </w:r>
      <w:r>
        <w:rPr>
          <w:rFonts w:cstheme="minorHAnsi"/>
        </w:rPr>
        <w:t>…the enemy wants to remind us of those things and discourage us. We can honor the past and remember the past for what God has done but we can’t live in the past or worship the past</w:t>
      </w:r>
      <w:r w:rsidR="001B2DDD">
        <w:rPr>
          <w:rFonts w:cstheme="minorHAnsi"/>
        </w:rPr>
        <w:t>. Paul also uses the metaphor of an athlete – pressing on for the finish line. You don’t run a race looking back at the starting</w:t>
      </w:r>
      <w:r w:rsidR="00477854">
        <w:rPr>
          <w:rFonts w:cstheme="minorHAnsi"/>
        </w:rPr>
        <w:t xml:space="preserve"> line – you run and win by looking at the finish line – by looking forward.</w:t>
      </w:r>
    </w:p>
    <w:p w14:paraId="2F92121E" w14:textId="77777777" w:rsidR="00297D4A" w:rsidRPr="00506C77" w:rsidRDefault="00297D4A" w:rsidP="00297D4A">
      <w:pPr>
        <w:rPr>
          <w:rFonts w:cstheme="minorHAnsi"/>
        </w:rPr>
      </w:pPr>
    </w:p>
    <w:p w14:paraId="7A71FE84" w14:textId="482176FE" w:rsidR="00477854" w:rsidRDefault="00297D4A" w:rsidP="00297D4A">
      <w:pPr>
        <w:rPr>
          <w:rFonts w:cstheme="minorHAnsi"/>
        </w:rPr>
      </w:pPr>
      <w:r w:rsidRPr="00506C77">
        <w:rPr>
          <w:rFonts w:cstheme="minorHAnsi"/>
        </w:rPr>
        <w:t xml:space="preserve">Remember I said back at the beginning, </w:t>
      </w:r>
      <w:r w:rsidR="00477854">
        <w:rPr>
          <w:rFonts w:cstheme="minorHAnsi"/>
        </w:rPr>
        <w:t xml:space="preserve">those </w:t>
      </w:r>
      <w:r w:rsidRPr="00506C77">
        <w:rPr>
          <w:rFonts w:cstheme="minorHAnsi"/>
        </w:rPr>
        <w:t>Pakistani Christians wanted us to go to Sodom</w:t>
      </w:r>
      <w:r w:rsidR="00477854">
        <w:rPr>
          <w:rFonts w:cstheme="minorHAnsi"/>
        </w:rPr>
        <w:t xml:space="preserve"> to film a message</w:t>
      </w:r>
      <w:r w:rsidRPr="00506C77">
        <w:rPr>
          <w:rFonts w:cstheme="minorHAnsi"/>
        </w:rPr>
        <w:t xml:space="preserve">. I think now I understand </w:t>
      </w:r>
      <w:r w:rsidR="00477854">
        <w:rPr>
          <w:rFonts w:cstheme="minorHAnsi"/>
        </w:rPr>
        <w:t xml:space="preserve">why </w:t>
      </w:r>
      <w:r w:rsidRPr="00506C77">
        <w:rPr>
          <w:rFonts w:cstheme="minorHAnsi"/>
        </w:rPr>
        <w:t xml:space="preserve">– </w:t>
      </w:r>
    </w:p>
    <w:p w14:paraId="6AE97B21" w14:textId="77777777" w:rsidR="00433221" w:rsidRDefault="00433221" w:rsidP="00297D4A">
      <w:pPr>
        <w:rPr>
          <w:rFonts w:cstheme="minorHAnsi"/>
        </w:rPr>
      </w:pPr>
    </w:p>
    <w:p w14:paraId="4AE21DD0" w14:textId="4285BE49" w:rsidR="00477854" w:rsidRDefault="00F03E73" w:rsidP="00297D4A">
      <w:pPr>
        <w:rPr>
          <w:rFonts w:cstheme="minorHAnsi"/>
        </w:rPr>
      </w:pPr>
      <w:r>
        <w:rPr>
          <w:rFonts w:cstheme="minorHAnsi"/>
          <w:color w:val="EE0000"/>
        </w:rPr>
        <w:t xml:space="preserve">Slide 17 </w:t>
      </w:r>
      <w:r w:rsidR="00477854">
        <w:rPr>
          <w:rFonts w:cstheme="minorHAnsi"/>
        </w:rPr>
        <w:t xml:space="preserve">By the way, </w:t>
      </w:r>
      <w:r w:rsidR="00477854">
        <w:rPr>
          <w:rFonts w:cstheme="minorHAnsi"/>
        </w:rPr>
        <w:t xml:space="preserve">I mentioned last week, that is why those messages of the martyrs </w:t>
      </w:r>
      <w:r w:rsidR="00C56441">
        <w:rPr>
          <w:rFonts w:cstheme="minorHAnsi"/>
        </w:rPr>
        <w:t>we shot in Greece are</w:t>
      </w:r>
      <w:r w:rsidR="00477854">
        <w:rPr>
          <w:rFonts w:cstheme="minorHAnsi"/>
        </w:rPr>
        <w:t xml:space="preserve"> so important in Greece. On last </w:t>
      </w:r>
      <w:r w:rsidR="00C56441">
        <w:rPr>
          <w:rFonts w:cstheme="minorHAnsi"/>
        </w:rPr>
        <w:t>week’s</w:t>
      </w:r>
      <w:r w:rsidR="00477854">
        <w:rPr>
          <w:rFonts w:cstheme="minorHAnsi"/>
        </w:rPr>
        <w:t xml:space="preserve"> show it was the 172 nuns killed at the monastery I talked about last week.</w:t>
      </w:r>
      <w:r w:rsidR="00C56441">
        <w:rPr>
          <w:rFonts w:cstheme="minorHAnsi"/>
        </w:rPr>
        <w:t xml:space="preserve"> That day 39 people accepted Christ that we know of.</w:t>
      </w:r>
      <w:r w:rsidR="00477854">
        <w:rPr>
          <w:rFonts w:cstheme="minorHAnsi"/>
        </w:rPr>
        <w:t xml:space="preserve"> 7 more churches in Pakistan have asked Hussain to speak to them after that message.</w:t>
      </w:r>
    </w:p>
    <w:p w14:paraId="5F3F6294" w14:textId="1A258A31" w:rsidR="0085755F" w:rsidRDefault="00477854" w:rsidP="00297D4A">
      <w:pPr>
        <w:rPr>
          <w:rFonts w:cstheme="minorHAnsi"/>
        </w:rPr>
      </w:pPr>
      <w:r>
        <w:rPr>
          <w:rFonts w:cstheme="minorHAnsi"/>
        </w:rPr>
        <w:t xml:space="preserve"> </w:t>
      </w:r>
    </w:p>
    <w:p w14:paraId="5611FE6F" w14:textId="5EC57978" w:rsidR="00DA05AA" w:rsidRDefault="00DA05AA" w:rsidP="00297D4A">
      <w:pPr>
        <w:rPr>
          <w:rFonts w:cstheme="minorHAnsi"/>
        </w:rPr>
      </w:pPr>
      <w:r>
        <w:rPr>
          <w:rFonts w:cstheme="minorHAnsi"/>
        </w:rPr>
        <w:t>Prayer</w:t>
      </w:r>
    </w:p>
    <w:p w14:paraId="35364727" w14:textId="77777777" w:rsidR="00DA05AA" w:rsidRDefault="00DA05AA" w:rsidP="00297D4A">
      <w:pPr>
        <w:rPr>
          <w:rFonts w:cstheme="minorHAnsi"/>
        </w:rPr>
      </w:pPr>
    </w:p>
    <w:p w14:paraId="2E63085F" w14:textId="5DF19687" w:rsidR="001A6C7D" w:rsidRDefault="00433221">
      <w:pPr>
        <w:rPr>
          <w:rFonts w:cstheme="minorHAnsi"/>
        </w:rPr>
      </w:pPr>
      <w:r>
        <w:rPr>
          <w:rFonts w:cstheme="minorHAnsi"/>
        </w:rPr>
        <w:t>Song explanation</w:t>
      </w:r>
    </w:p>
    <w:sectPr w:rsidR="001A6C7D" w:rsidSect="00603F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90422A"/>
    <w:multiLevelType w:val="hybridMultilevel"/>
    <w:tmpl w:val="114E18D4"/>
    <w:lvl w:ilvl="0" w:tplc="FDE6F8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61322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09A"/>
    <w:rsid w:val="00024685"/>
    <w:rsid w:val="000472BB"/>
    <w:rsid w:val="00070664"/>
    <w:rsid w:val="000B460F"/>
    <w:rsid w:val="000F739E"/>
    <w:rsid w:val="00102231"/>
    <w:rsid w:val="00130F2D"/>
    <w:rsid w:val="00134CD6"/>
    <w:rsid w:val="00164C3B"/>
    <w:rsid w:val="001710D4"/>
    <w:rsid w:val="001936CB"/>
    <w:rsid w:val="001A1BBE"/>
    <w:rsid w:val="001A217F"/>
    <w:rsid w:val="001A6C7D"/>
    <w:rsid w:val="001B0752"/>
    <w:rsid w:val="001B2DDD"/>
    <w:rsid w:val="00205F91"/>
    <w:rsid w:val="00230BD6"/>
    <w:rsid w:val="00232479"/>
    <w:rsid w:val="00241B00"/>
    <w:rsid w:val="00256BBB"/>
    <w:rsid w:val="0028656F"/>
    <w:rsid w:val="00287574"/>
    <w:rsid w:val="00297D4A"/>
    <w:rsid w:val="002C251C"/>
    <w:rsid w:val="002F2698"/>
    <w:rsid w:val="0039309A"/>
    <w:rsid w:val="003B1E82"/>
    <w:rsid w:val="003C5983"/>
    <w:rsid w:val="003F0DE5"/>
    <w:rsid w:val="003F17AF"/>
    <w:rsid w:val="003F7C7D"/>
    <w:rsid w:val="00411E99"/>
    <w:rsid w:val="004156D2"/>
    <w:rsid w:val="00417DEF"/>
    <w:rsid w:val="00433221"/>
    <w:rsid w:val="00433FBD"/>
    <w:rsid w:val="00477854"/>
    <w:rsid w:val="004E1BF1"/>
    <w:rsid w:val="00506C77"/>
    <w:rsid w:val="0052007E"/>
    <w:rsid w:val="00527690"/>
    <w:rsid w:val="00533F8A"/>
    <w:rsid w:val="0055558C"/>
    <w:rsid w:val="0059183D"/>
    <w:rsid w:val="0059622C"/>
    <w:rsid w:val="00597696"/>
    <w:rsid w:val="005E4C02"/>
    <w:rsid w:val="00603FE6"/>
    <w:rsid w:val="00656C1F"/>
    <w:rsid w:val="0066621B"/>
    <w:rsid w:val="006A634A"/>
    <w:rsid w:val="006E68E6"/>
    <w:rsid w:val="007046A0"/>
    <w:rsid w:val="007765CD"/>
    <w:rsid w:val="00785B2E"/>
    <w:rsid w:val="00791471"/>
    <w:rsid w:val="007C6F01"/>
    <w:rsid w:val="007D224E"/>
    <w:rsid w:val="007E1EB0"/>
    <w:rsid w:val="007F5EF5"/>
    <w:rsid w:val="008336E8"/>
    <w:rsid w:val="00846190"/>
    <w:rsid w:val="0085755F"/>
    <w:rsid w:val="008A011F"/>
    <w:rsid w:val="008C6DC3"/>
    <w:rsid w:val="00901AA2"/>
    <w:rsid w:val="00910F08"/>
    <w:rsid w:val="009119DB"/>
    <w:rsid w:val="0091334D"/>
    <w:rsid w:val="009652BB"/>
    <w:rsid w:val="009B34F5"/>
    <w:rsid w:val="009C2038"/>
    <w:rsid w:val="009E6229"/>
    <w:rsid w:val="009F2A83"/>
    <w:rsid w:val="00A047E3"/>
    <w:rsid w:val="00A37699"/>
    <w:rsid w:val="00A40C8B"/>
    <w:rsid w:val="00A8420C"/>
    <w:rsid w:val="00A92EA5"/>
    <w:rsid w:val="00B13B7C"/>
    <w:rsid w:val="00B83746"/>
    <w:rsid w:val="00BE164F"/>
    <w:rsid w:val="00BF35AC"/>
    <w:rsid w:val="00C1275E"/>
    <w:rsid w:val="00C56441"/>
    <w:rsid w:val="00C84899"/>
    <w:rsid w:val="00CC27A0"/>
    <w:rsid w:val="00D153CE"/>
    <w:rsid w:val="00D53D5E"/>
    <w:rsid w:val="00DA05AA"/>
    <w:rsid w:val="00DD4F2A"/>
    <w:rsid w:val="00DE4E5B"/>
    <w:rsid w:val="00E04CF7"/>
    <w:rsid w:val="00E1555E"/>
    <w:rsid w:val="00E26765"/>
    <w:rsid w:val="00EA261E"/>
    <w:rsid w:val="00ED4833"/>
    <w:rsid w:val="00EF4014"/>
    <w:rsid w:val="00F03E73"/>
    <w:rsid w:val="00F371D1"/>
    <w:rsid w:val="00F41820"/>
    <w:rsid w:val="00F775D7"/>
    <w:rsid w:val="00FB4C20"/>
    <w:rsid w:val="00FB6FEE"/>
    <w:rsid w:val="00FE319F"/>
    <w:rsid w:val="00FE5D35"/>
    <w:rsid w:val="00FF2AFE"/>
    <w:rsid w:val="00FF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7E6453"/>
  <w15:chartTrackingRefBased/>
  <w15:docId w15:val="{E73610A5-51B4-3D41-90EA-A83360CC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752"/>
    <w:pPr>
      <w:ind w:left="720"/>
      <w:contextualSpacing/>
    </w:pPr>
  </w:style>
  <w:style w:type="paragraph" w:styleId="NoSpacing">
    <w:name w:val="No Spacing"/>
    <w:uiPriority w:val="1"/>
    <w:qFormat/>
    <w:rsid w:val="00DA0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490122">
      <w:bodyDiv w:val="1"/>
      <w:marLeft w:val="0"/>
      <w:marRight w:val="0"/>
      <w:marTop w:val="0"/>
      <w:marBottom w:val="0"/>
      <w:divBdr>
        <w:top w:val="none" w:sz="0" w:space="0" w:color="auto"/>
        <w:left w:val="none" w:sz="0" w:space="0" w:color="auto"/>
        <w:bottom w:val="none" w:sz="0" w:space="0" w:color="auto"/>
        <w:right w:val="none" w:sz="0" w:space="0" w:color="auto"/>
      </w:divBdr>
    </w:div>
    <w:div w:id="60637679">
      <w:bodyDiv w:val="1"/>
      <w:marLeft w:val="0"/>
      <w:marRight w:val="0"/>
      <w:marTop w:val="0"/>
      <w:marBottom w:val="0"/>
      <w:divBdr>
        <w:top w:val="none" w:sz="0" w:space="0" w:color="auto"/>
        <w:left w:val="none" w:sz="0" w:space="0" w:color="auto"/>
        <w:bottom w:val="none" w:sz="0" w:space="0" w:color="auto"/>
        <w:right w:val="none" w:sz="0" w:space="0" w:color="auto"/>
      </w:divBdr>
    </w:div>
    <w:div w:id="174344597">
      <w:bodyDiv w:val="1"/>
      <w:marLeft w:val="0"/>
      <w:marRight w:val="0"/>
      <w:marTop w:val="0"/>
      <w:marBottom w:val="0"/>
      <w:divBdr>
        <w:top w:val="none" w:sz="0" w:space="0" w:color="auto"/>
        <w:left w:val="none" w:sz="0" w:space="0" w:color="auto"/>
        <w:bottom w:val="none" w:sz="0" w:space="0" w:color="auto"/>
        <w:right w:val="none" w:sz="0" w:space="0" w:color="auto"/>
      </w:divBdr>
    </w:div>
    <w:div w:id="395977012">
      <w:bodyDiv w:val="1"/>
      <w:marLeft w:val="0"/>
      <w:marRight w:val="0"/>
      <w:marTop w:val="0"/>
      <w:marBottom w:val="0"/>
      <w:divBdr>
        <w:top w:val="none" w:sz="0" w:space="0" w:color="auto"/>
        <w:left w:val="none" w:sz="0" w:space="0" w:color="auto"/>
        <w:bottom w:val="none" w:sz="0" w:space="0" w:color="auto"/>
        <w:right w:val="none" w:sz="0" w:space="0" w:color="auto"/>
      </w:divBdr>
    </w:div>
    <w:div w:id="418672940">
      <w:bodyDiv w:val="1"/>
      <w:marLeft w:val="0"/>
      <w:marRight w:val="0"/>
      <w:marTop w:val="0"/>
      <w:marBottom w:val="0"/>
      <w:divBdr>
        <w:top w:val="none" w:sz="0" w:space="0" w:color="auto"/>
        <w:left w:val="none" w:sz="0" w:space="0" w:color="auto"/>
        <w:bottom w:val="none" w:sz="0" w:space="0" w:color="auto"/>
        <w:right w:val="none" w:sz="0" w:space="0" w:color="auto"/>
      </w:divBdr>
    </w:div>
    <w:div w:id="420836920">
      <w:bodyDiv w:val="1"/>
      <w:marLeft w:val="0"/>
      <w:marRight w:val="0"/>
      <w:marTop w:val="0"/>
      <w:marBottom w:val="0"/>
      <w:divBdr>
        <w:top w:val="none" w:sz="0" w:space="0" w:color="auto"/>
        <w:left w:val="none" w:sz="0" w:space="0" w:color="auto"/>
        <w:bottom w:val="none" w:sz="0" w:space="0" w:color="auto"/>
        <w:right w:val="none" w:sz="0" w:space="0" w:color="auto"/>
      </w:divBdr>
    </w:div>
    <w:div w:id="505444055">
      <w:bodyDiv w:val="1"/>
      <w:marLeft w:val="0"/>
      <w:marRight w:val="0"/>
      <w:marTop w:val="0"/>
      <w:marBottom w:val="0"/>
      <w:divBdr>
        <w:top w:val="none" w:sz="0" w:space="0" w:color="auto"/>
        <w:left w:val="none" w:sz="0" w:space="0" w:color="auto"/>
        <w:bottom w:val="none" w:sz="0" w:space="0" w:color="auto"/>
        <w:right w:val="none" w:sz="0" w:space="0" w:color="auto"/>
      </w:divBdr>
    </w:div>
    <w:div w:id="1131559520">
      <w:bodyDiv w:val="1"/>
      <w:marLeft w:val="0"/>
      <w:marRight w:val="0"/>
      <w:marTop w:val="0"/>
      <w:marBottom w:val="0"/>
      <w:divBdr>
        <w:top w:val="none" w:sz="0" w:space="0" w:color="auto"/>
        <w:left w:val="none" w:sz="0" w:space="0" w:color="auto"/>
        <w:bottom w:val="none" w:sz="0" w:space="0" w:color="auto"/>
        <w:right w:val="none" w:sz="0" w:space="0" w:color="auto"/>
      </w:divBdr>
    </w:div>
    <w:div w:id="1184247409">
      <w:bodyDiv w:val="1"/>
      <w:marLeft w:val="0"/>
      <w:marRight w:val="0"/>
      <w:marTop w:val="0"/>
      <w:marBottom w:val="0"/>
      <w:divBdr>
        <w:top w:val="none" w:sz="0" w:space="0" w:color="auto"/>
        <w:left w:val="none" w:sz="0" w:space="0" w:color="auto"/>
        <w:bottom w:val="none" w:sz="0" w:space="0" w:color="auto"/>
        <w:right w:val="none" w:sz="0" w:space="0" w:color="auto"/>
      </w:divBdr>
    </w:div>
    <w:div w:id="1569268918">
      <w:bodyDiv w:val="1"/>
      <w:marLeft w:val="0"/>
      <w:marRight w:val="0"/>
      <w:marTop w:val="0"/>
      <w:marBottom w:val="0"/>
      <w:divBdr>
        <w:top w:val="none" w:sz="0" w:space="0" w:color="auto"/>
        <w:left w:val="none" w:sz="0" w:space="0" w:color="auto"/>
        <w:bottom w:val="none" w:sz="0" w:space="0" w:color="auto"/>
        <w:right w:val="none" w:sz="0" w:space="0" w:color="auto"/>
      </w:divBdr>
    </w:div>
    <w:div w:id="2006859085">
      <w:bodyDiv w:val="1"/>
      <w:marLeft w:val="0"/>
      <w:marRight w:val="0"/>
      <w:marTop w:val="0"/>
      <w:marBottom w:val="0"/>
      <w:divBdr>
        <w:top w:val="none" w:sz="0" w:space="0" w:color="auto"/>
        <w:left w:val="none" w:sz="0" w:space="0" w:color="auto"/>
        <w:bottom w:val="none" w:sz="0" w:space="0" w:color="auto"/>
        <w:right w:val="none" w:sz="0" w:space="0" w:color="auto"/>
      </w:divBdr>
    </w:div>
    <w:div w:id="20841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Flowers</dc:creator>
  <cp:keywords/>
  <dc:description/>
  <cp:lastModifiedBy>Phil Flowers</cp:lastModifiedBy>
  <cp:revision>3</cp:revision>
  <cp:lastPrinted>2026-07-31T16:28:00Z</cp:lastPrinted>
  <dcterms:created xsi:type="dcterms:W3CDTF">2026-08-01T13:34:00Z</dcterms:created>
  <dcterms:modified xsi:type="dcterms:W3CDTF">2026-08-01T13:40:00Z</dcterms:modified>
</cp:coreProperties>
</file>