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C078FA" w14:textId="1A14F773" w:rsidR="008252BE" w:rsidRPr="00401DD0" w:rsidRDefault="008252BE" w:rsidP="00401DD0">
      <w:pPr>
        <w:pStyle w:val="Heading1"/>
        <w:jc w:val="center"/>
        <w:rPr>
          <w:rFonts w:eastAsiaTheme="minorHAnsi"/>
          <w:b/>
          <w:bCs/>
        </w:rPr>
      </w:pPr>
      <w:bookmarkStart w:id="0" w:name="_Toc374984376"/>
      <w:r w:rsidRPr="00401DD0">
        <w:rPr>
          <w:rFonts w:eastAsiaTheme="minorHAnsi"/>
          <w:b/>
          <w:bCs/>
        </w:rPr>
        <w:t>The Big Idea</w:t>
      </w:r>
    </w:p>
    <w:p w14:paraId="4E2B044A" w14:textId="74CFE7F6" w:rsidR="001243FF" w:rsidRDefault="00B00386" w:rsidP="00943278">
      <w:pPr>
        <w:spacing w:after="160" w:line="360" w:lineRule="auto"/>
        <w:jc w:val="center"/>
        <w:rPr>
          <w:rFonts w:asciiTheme="minorHAnsi" w:eastAsiaTheme="minorHAnsi" w:hAnsiTheme="minorHAnsi" w:cstheme="minorHAnsi"/>
          <w:b/>
          <w:bCs/>
          <w:sz w:val="28"/>
          <w:szCs w:val="28"/>
        </w:rPr>
      </w:pPr>
      <w:r w:rsidRPr="00A85540">
        <w:rPr>
          <w:rFonts w:asciiTheme="minorHAnsi" w:eastAsiaTheme="minorHAnsi" w:hAnsiTheme="minorHAnsi" w:cstheme="minorHAnsi"/>
          <w:b/>
          <w:bCs/>
          <w:sz w:val="28"/>
          <w:szCs w:val="28"/>
        </w:rPr>
        <w:t>Being near Christ is not the same as being in Christ.  You can taste grace, feel conviction, and still die lost.  But those people who truly belong to Jesus are held fast by His saving grace.</w:t>
      </w:r>
    </w:p>
    <w:p w14:paraId="28B1E527" w14:textId="77777777" w:rsidR="00A85540" w:rsidRPr="00A85540" w:rsidRDefault="00A85540" w:rsidP="00A85540">
      <w:pPr>
        <w:spacing w:after="160" w:line="360" w:lineRule="auto"/>
        <w:rPr>
          <w:rFonts w:asciiTheme="minorHAnsi" w:eastAsiaTheme="minorHAnsi" w:hAnsiTheme="minorHAnsi" w:cstheme="minorHAnsi"/>
          <w:bCs/>
          <w:i/>
          <w:iCs/>
          <w:sz w:val="28"/>
          <w:szCs w:val="28"/>
        </w:rPr>
      </w:pPr>
      <w:r w:rsidRPr="00A85540">
        <w:rPr>
          <w:rFonts w:asciiTheme="minorHAnsi" w:eastAsiaTheme="minorHAnsi" w:hAnsiTheme="minorHAnsi" w:cstheme="minorHAnsi"/>
          <w:bCs/>
          <w:i/>
          <w:iCs/>
          <w:sz w:val="28"/>
          <w:szCs w:val="28"/>
        </w:rPr>
        <w:t>It is impossible for those who have once been enlightened, who have tasted the heavenly gift, who have shared in the Holy Spirit, </w:t>
      </w:r>
      <w:r w:rsidRPr="00A85540">
        <w:rPr>
          <w:rFonts w:asciiTheme="minorHAnsi" w:eastAsiaTheme="minorHAnsi" w:hAnsiTheme="minorHAnsi" w:cstheme="minorHAnsi"/>
          <w:b/>
          <w:bCs/>
          <w:i/>
          <w:iCs/>
          <w:sz w:val="28"/>
          <w:szCs w:val="28"/>
          <w:vertAlign w:val="superscript"/>
        </w:rPr>
        <w:t>5 </w:t>
      </w:r>
      <w:r w:rsidRPr="00A85540">
        <w:rPr>
          <w:rFonts w:asciiTheme="minorHAnsi" w:eastAsiaTheme="minorHAnsi" w:hAnsiTheme="minorHAnsi" w:cstheme="minorHAnsi"/>
          <w:bCs/>
          <w:i/>
          <w:iCs/>
          <w:sz w:val="28"/>
          <w:szCs w:val="28"/>
        </w:rPr>
        <w:t>who have tasted the goodness of the word of God and the powers of the coming age </w:t>
      </w:r>
      <w:r w:rsidRPr="00A85540">
        <w:rPr>
          <w:rFonts w:asciiTheme="minorHAnsi" w:eastAsiaTheme="minorHAnsi" w:hAnsiTheme="minorHAnsi" w:cstheme="minorHAnsi"/>
          <w:b/>
          <w:bCs/>
          <w:i/>
          <w:iCs/>
          <w:sz w:val="28"/>
          <w:szCs w:val="28"/>
          <w:vertAlign w:val="superscript"/>
        </w:rPr>
        <w:t>6 </w:t>
      </w:r>
      <w:r w:rsidRPr="00A85540">
        <w:rPr>
          <w:rFonts w:asciiTheme="minorHAnsi" w:eastAsiaTheme="minorHAnsi" w:hAnsiTheme="minorHAnsi" w:cstheme="minorHAnsi"/>
          <w:bCs/>
          <w:i/>
          <w:iCs/>
          <w:sz w:val="28"/>
          <w:szCs w:val="28"/>
        </w:rPr>
        <w:t>and who have fallen away, to be brought back to repentance. To their loss they are crucifying the Son of God all over again and subjecting him to public disgrace. </w:t>
      </w:r>
      <w:r w:rsidRPr="00A85540">
        <w:rPr>
          <w:rFonts w:asciiTheme="minorHAnsi" w:eastAsiaTheme="minorHAnsi" w:hAnsiTheme="minorHAnsi" w:cstheme="minorHAnsi"/>
          <w:b/>
          <w:bCs/>
          <w:i/>
          <w:iCs/>
          <w:sz w:val="28"/>
          <w:szCs w:val="28"/>
          <w:vertAlign w:val="superscript"/>
        </w:rPr>
        <w:t>7 </w:t>
      </w:r>
      <w:r w:rsidRPr="00A85540">
        <w:rPr>
          <w:rFonts w:asciiTheme="minorHAnsi" w:eastAsiaTheme="minorHAnsi" w:hAnsiTheme="minorHAnsi" w:cstheme="minorHAnsi"/>
          <w:bCs/>
          <w:i/>
          <w:iCs/>
          <w:sz w:val="28"/>
          <w:szCs w:val="28"/>
        </w:rPr>
        <w:t>Land that drinks in the rain often falling on it and that produces a crop useful to those for whom it is farmed receives the blessing of God. </w:t>
      </w:r>
      <w:r w:rsidRPr="00A85540">
        <w:rPr>
          <w:rFonts w:asciiTheme="minorHAnsi" w:eastAsiaTheme="minorHAnsi" w:hAnsiTheme="minorHAnsi" w:cstheme="minorHAnsi"/>
          <w:b/>
          <w:bCs/>
          <w:i/>
          <w:iCs/>
          <w:sz w:val="28"/>
          <w:szCs w:val="28"/>
          <w:vertAlign w:val="superscript"/>
        </w:rPr>
        <w:t>8 </w:t>
      </w:r>
      <w:r w:rsidRPr="00A85540">
        <w:rPr>
          <w:rFonts w:asciiTheme="minorHAnsi" w:eastAsiaTheme="minorHAnsi" w:hAnsiTheme="minorHAnsi" w:cstheme="minorHAnsi"/>
          <w:bCs/>
          <w:i/>
          <w:iCs/>
          <w:sz w:val="28"/>
          <w:szCs w:val="28"/>
        </w:rPr>
        <w:t>But land that produces thorns and thistles is worthless and is in danger of being cursed. In the end it will be burned.</w:t>
      </w:r>
    </w:p>
    <w:p w14:paraId="4BB0E2B5" w14:textId="77777777" w:rsidR="00A85540" w:rsidRDefault="00A85540" w:rsidP="00A85540">
      <w:pPr>
        <w:spacing w:after="160" w:line="360" w:lineRule="auto"/>
        <w:rPr>
          <w:rFonts w:asciiTheme="minorHAnsi" w:eastAsiaTheme="minorHAnsi" w:hAnsiTheme="minorHAnsi" w:cstheme="minorHAnsi"/>
          <w:b/>
          <w:bCs/>
          <w:sz w:val="28"/>
          <w:szCs w:val="28"/>
        </w:rPr>
      </w:pPr>
      <w:r w:rsidRPr="00A85540">
        <w:rPr>
          <w:rFonts w:asciiTheme="minorHAnsi" w:eastAsiaTheme="minorHAnsi" w:hAnsiTheme="minorHAnsi" w:cstheme="minorHAnsi"/>
          <w:b/>
          <w:bCs/>
          <w:i/>
          <w:iCs/>
          <w:sz w:val="28"/>
          <w:szCs w:val="28"/>
          <w:vertAlign w:val="superscript"/>
        </w:rPr>
        <w:t>9 </w:t>
      </w:r>
      <w:r w:rsidRPr="00A85540">
        <w:rPr>
          <w:rFonts w:asciiTheme="minorHAnsi" w:eastAsiaTheme="minorHAnsi" w:hAnsiTheme="minorHAnsi" w:cstheme="minorHAnsi"/>
          <w:bCs/>
          <w:i/>
          <w:iCs/>
          <w:sz w:val="28"/>
          <w:szCs w:val="28"/>
        </w:rPr>
        <w:t>Even though we speak like this, dear friends, we are convinced of better things in your case—the things that have to do with salvation. </w:t>
      </w:r>
      <w:r w:rsidRPr="00A85540">
        <w:rPr>
          <w:rFonts w:asciiTheme="minorHAnsi" w:eastAsiaTheme="minorHAnsi" w:hAnsiTheme="minorHAnsi" w:cstheme="minorHAnsi"/>
          <w:b/>
          <w:bCs/>
          <w:i/>
          <w:iCs/>
          <w:sz w:val="28"/>
          <w:szCs w:val="28"/>
          <w:vertAlign w:val="superscript"/>
        </w:rPr>
        <w:t>10 </w:t>
      </w:r>
      <w:r w:rsidRPr="00A85540">
        <w:rPr>
          <w:rFonts w:asciiTheme="minorHAnsi" w:eastAsiaTheme="minorHAnsi" w:hAnsiTheme="minorHAnsi" w:cstheme="minorHAnsi"/>
          <w:bCs/>
          <w:i/>
          <w:iCs/>
          <w:sz w:val="28"/>
          <w:szCs w:val="28"/>
        </w:rPr>
        <w:t>God is not unjust; he will not forget your work and the love you have shown him as you have helped his people and continue to help them. </w:t>
      </w:r>
      <w:r w:rsidRPr="00A85540">
        <w:rPr>
          <w:rFonts w:asciiTheme="minorHAnsi" w:eastAsiaTheme="minorHAnsi" w:hAnsiTheme="minorHAnsi" w:cstheme="minorHAnsi"/>
          <w:b/>
          <w:bCs/>
          <w:i/>
          <w:iCs/>
          <w:sz w:val="28"/>
          <w:szCs w:val="28"/>
          <w:vertAlign w:val="superscript"/>
        </w:rPr>
        <w:t>11 </w:t>
      </w:r>
      <w:r w:rsidRPr="00A85540">
        <w:rPr>
          <w:rFonts w:asciiTheme="minorHAnsi" w:eastAsiaTheme="minorHAnsi" w:hAnsiTheme="minorHAnsi" w:cstheme="minorHAnsi"/>
          <w:bCs/>
          <w:i/>
          <w:iCs/>
          <w:sz w:val="28"/>
          <w:szCs w:val="28"/>
        </w:rPr>
        <w:t>We want each of you to show this same diligence to the very end, so that what you hope for may be fully realized. </w:t>
      </w:r>
      <w:r w:rsidRPr="00A85540">
        <w:rPr>
          <w:rFonts w:asciiTheme="minorHAnsi" w:eastAsiaTheme="minorHAnsi" w:hAnsiTheme="minorHAnsi" w:cstheme="minorHAnsi"/>
          <w:b/>
          <w:bCs/>
          <w:i/>
          <w:iCs/>
          <w:sz w:val="28"/>
          <w:szCs w:val="28"/>
          <w:vertAlign w:val="superscript"/>
        </w:rPr>
        <w:t>12 </w:t>
      </w:r>
      <w:r w:rsidRPr="00A85540">
        <w:rPr>
          <w:rFonts w:asciiTheme="minorHAnsi" w:eastAsiaTheme="minorHAnsi" w:hAnsiTheme="minorHAnsi" w:cstheme="minorHAnsi"/>
          <w:bCs/>
          <w:i/>
          <w:iCs/>
          <w:sz w:val="28"/>
          <w:szCs w:val="28"/>
        </w:rPr>
        <w:t xml:space="preserve">We do not want you to become lazy, but to imitate those who through faith and patience inherit what has been promised. </w:t>
      </w:r>
      <w:r w:rsidRPr="00A85540">
        <w:rPr>
          <w:rFonts w:asciiTheme="minorHAnsi" w:eastAsiaTheme="minorHAnsi" w:hAnsiTheme="minorHAnsi" w:cstheme="minorHAnsi"/>
          <w:b/>
          <w:bCs/>
          <w:sz w:val="28"/>
          <w:szCs w:val="28"/>
        </w:rPr>
        <w:t>– Hebrews 6:4-12 (NIV)</w:t>
      </w:r>
    </w:p>
    <w:p w14:paraId="0DAD4F71" w14:textId="77777777" w:rsidR="00A85540" w:rsidRPr="00A85540" w:rsidRDefault="00A85540" w:rsidP="00A85540">
      <w:pPr>
        <w:numPr>
          <w:ilvl w:val="0"/>
          <w:numId w:val="21"/>
        </w:numPr>
        <w:spacing w:after="160" w:line="360" w:lineRule="auto"/>
        <w:rPr>
          <w:rFonts w:asciiTheme="minorHAnsi" w:eastAsiaTheme="minorHAnsi" w:hAnsiTheme="minorHAnsi" w:cstheme="minorHAnsi"/>
          <w:b/>
          <w:bCs/>
          <w:sz w:val="28"/>
          <w:szCs w:val="28"/>
        </w:rPr>
      </w:pPr>
      <w:r w:rsidRPr="00A85540">
        <w:rPr>
          <w:rFonts w:asciiTheme="minorHAnsi" w:eastAsiaTheme="minorHAnsi" w:hAnsiTheme="minorHAnsi" w:cstheme="minorHAnsi"/>
          <w:b/>
          <w:bCs/>
          <w:sz w:val="28"/>
          <w:szCs w:val="28"/>
        </w:rPr>
        <w:t>Exposure Is Not Salvation</w:t>
      </w:r>
    </w:p>
    <w:p w14:paraId="70F11435" w14:textId="77777777" w:rsidR="00A85540" w:rsidRPr="00A85540" w:rsidRDefault="00A85540" w:rsidP="00A85540">
      <w:pPr>
        <w:spacing w:after="160" w:line="360" w:lineRule="auto"/>
        <w:rPr>
          <w:rFonts w:asciiTheme="minorHAnsi" w:eastAsiaTheme="minorHAnsi" w:hAnsiTheme="minorHAnsi" w:cstheme="minorHAnsi"/>
          <w:b/>
          <w:bCs/>
          <w:sz w:val="28"/>
          <w:szCs w:val="28"/>
        </w:rPr>
      </w:pPr>
      <w:r w:rsidRPr="00A85540">
        <w:rPr>
          <w:rFonts w:asciiTheme="minorHAnsi" w:eastAsiaTheme="minorHAnsi" w:hAnsiTheme="minorHAnsi" w:cstheme="minorHAnsi"/>
          <w:bCs/>
          <w:i/>
          <w:iCs/>
          <w:sz w:val="28"/>
          <w:szCs w:val="28"/>
        </w:rPr>
        <w:t>“I give them eternal life, and they will never perish.  No one can snatch them away from me, </w:t>
      </w:r>
      <w:r w:rsidRPr="00A85540">
        <w:rPr>
          <w:rFonts w:asciiTheme="minorHAnsi" w:eastAsiaTheme="minorHAnsi" w:hAnsiTheme="minorHAnsi" w:cstheme="minorHAnsi"/>
          <w:b/>
          <w:bCs/>
          <w:i/>
          <w:iCs/>
          <w:sz w:val="28"/>
          <w:szCs w:val="28"/>
          <w:vertAlign w:val="superscript"/>
        </w:rPr>
        <w:t>29 </w:t>
      </w:r>
      <w:r w:rsidRPr="00A85540">
        <w:rPr>
          <w:rFonts w:asciiTheme="minorHAnsi" w:eastAsiaTheme="minorHAnsi" w:hAnsiTheme="minorHAnsi" w:cstheme="minorHAnsi"/>
          <w:bCs/>
          <w:i/>
          <w:iCs/>
          <w:sz w:val="28"/>
          <w:szCs w:val="28"/>
        </w:rPr>
        <w:t>for my Father has given them to me, and he is more powerful than anyone else.</w:t>
      </w:r>
      <w:r w:rsidRPr="00A85540">
        <w:rPr>
          <w:rFonts w:asciiTheme="minorHAnsi" w:eastAsiaTheme="minorHAnsi" w:hAnsiTheme="minorHAnsi" w:cstheme="minorHAnsi"/>
          <w:bCs/>
          <w:i/>
          <w:iCs/>
          <w:sz w:val="28"/>
          <w:szCs w:val="28"/>
          <w:vertAlign w:val="superscript"/>
        </w:rPr>
        <w:t xml:space="preserve"> </w:t>
      </w:r>
      <w:r w:rsidRPr="00A85540">
        <w:rPr>
          <w:rFonts w:asciiTheme="minorHAnsi" w:eastAsiaTheme="minorHAnsi" w:hAnsiTheme="minorHAnsi" w:cstheme="minorHAnsi"/>
          <w:bCs/>
          <w:i/>
          <w:iCs/>
          <w:sz w:val="28"/>
          <w:szCs w:val="28"/>
        </w:rPr>
        <w:t xml:space="preserve"> No one can snatch them from the Father’s hand.  </w:t>
      </w:r>
      <w:r w:rsidRPr="00A85540">
        <w:rPr>
          <w:rFonts w:asciiTheme="minorHAnsi" w:eastAsiaTheme="minorHAnsi" w:hAnsiTheme="minorHAnsi" w:cstheme="minorHAnsi"/>
          <w:b/>
          <w:bCs/>
          <w:i/>
          <w:iCs/>
          <w:sz w:val="28"/>
          <w:szCs w:val="28"/>
          <w:vertAlign w:val="superscript"/>
        </w:rPr>
        <w:t>30 </w:t>
      </w:r>
      <w:r w:rsidRPr="00A85540">
        <w:rPr>
          <w:rFonts w:asciiTheme="minorHAnsi" w:eastAsiaTheme="minorHAnsi" w:hAnsiTheme="minorHAnsi" w:cstheme="minorHAnsi"/>
          <w:bCs/>
          <w:i/>
          <w:iCs/>
          <w:sz w:val="28"/>
          <w:szCs w:val="28"/>
        </w:rPr>
        <w:t xml:space="preserve">The Father and I are one.” </w:t>
      </w:r>
      <w:r w:rsidRPr="00A85540">
        <w:rPr>
          <w:rFonts w:asciiTheme="minorHAnsi" w:eastAsiaTheme="minorHAnsi" w:hAnsiTheme="minorHAnsi" w:cstheme="minorHAnsi"/>
          <w:b/>
          <w:bCs/>
          <w:sz w:val="28"/>
          <w:szCs w:val="28"/>
        </w:rPr>
        <w:t>– John 10:28–29 (NIV)</w:t>
      </w:r>
    </w:p>
    <w:p w14:paraId="2316950C" w14:textId="77777777" w:rsidR="00A85540" w:rsidRPr="00A85540" w:rsidRDefault="00A85540" w:rsidP="00A85540">
      <w:pPr>
        <w:spacing w:after="160" w:line="360" w:lineRule="auto"/>
        <w:rPr>
          <w:rFonts w:asciiTheme="minorHAnsi" w:eastAsiaTheme="minorHAnsi" w:hAnsiTheme="minorHAnsi" w:cstheme="minorHAnsi"/>
          <w:b/>
          <w:bCs/>
          <w:sz w:val="28"/>
          <w:szCs w:val="28"/>
        </w:rPr>
      </w:pPr>
      <w:r w:rsidRPr="00A85540">
        <w:rPr>
          <w:rFonts w:asciiTheme="minorHAnsi" w:eastAsiaTheme="minorHAnsi" w:hAnsiTheme="minorHAnsi" w:cstheme="minorHAnsi"/>
          <w:bCs/>
          <w:i/>
          <w:iCs/>
          <w:sz w:val="28"/>
          <w:szCs w:val="28"/>
        </w:rPr>
        <w:lastRenderedPageBreak/>
        <w:t xml:space="preserve">And having chosen them, he called them to come to him. And having called them, he gave them right standing with himself. And having given them right standing, he gave them his glory. </w:t>
      </w:r>
      <w:r w:rsidRPr="00A85540">
        <w:rPr>
          <w:rFonts w:asciiTheme="minorHAnsi" w:eastAsiaTheme="minorHAnsi" w:hAnsiTheme="minorHAnsi" w:cstheme="minorHAnsi"/>
          <w:b/>
          <w:bCs/>
          <w:sz w:val="28"/>
          <w:szCs w:val="28"/>
        </w:rPr>
        <w:t>– Romans 8:30 (NLT)</w:t>
      </w:r>
    </w:p>
    <w:p w14:paraId="7A1E0260" w14:textId="77777777" w:rsidR="00A85540" w:rsidRDefault="00A85540" w:rsidP="00A85540">
      <w:pPr>
        <w:spacing w:after="160" w:line="360" w:lineRule="auto"/>
        <w:rPr>
          <w:rFonts w:asciiTheme="minorHAnsi" w:eastAsiaTheme="minorHAnsi" w:hAnsiTheme="minorHAnsi" w:cstheme="minorHAnsi"/>
          <w:b/>
          <w:bCs/>
          <w:sz w:val="28"/>
          <w:szCs w:val="28"/>
        </w:rPr>
      </w:pPr>
      <w:r w:rsidRPr="00A85540">
        <w:rPr>
          <w:rFonts w:asciiTheme="minorHAnsi" w:eastAsiaTheme="minorHAnsi" w:hAnsiTheme="minorHAnsi" w:cstheme="minorHAnsi"/>
          <w:bCs/>
          <w:i/>
          <w:iCs/>
          <w:sz w:val="28"/>
          <w:szCs w:val="28"/>
        </w:rPr>
        <w:t xml:space="preserve">And I am certain that God, who began the good work within you, will continue his work until it is finally finished on the day when Christ Jesus returns. </w:t>
      </w:r>
      <w:r w:rsidRPr="00A85540">
        <w:rPr>
          <w:rFonts w:asciiTheme="minorHAnsi" w:eastAsiaTheme="minorHAnsi" w:hAnsiTheme="minorHAnsi" w:cstheme="minorHAnsi"/>
          <w:b/>
          <w:bCs/>
          <w:sz w:val="28"/>
          <w:szCs w:val="28"/>
        </w:rPr>
        <w:t>– Philippians 1:6 (NLT)</w:t>
      </w:r>
    </w:p>
    <w:p w14:paraId="199A5F41" w14:textId="2441A966" w:rsidR="00D036D4" w:rsidRDefault="00902AEF" w:rsidP="00A85540">
      <w:pPr>
        <w:spacing w:after="160" w:line="360" w:lineRule="auto"/>
        <w:rPr>
          <w:rFonts w:asciiTheme="minorHAnsi" w:eastAsiaTheme="minorHAnsi" w:hAnsiTheme="minorHAnsi" w:cstheme="minorHAnsi"/>
          <w:b/>
          <w:sz w:val="28"/>
          <w:szCs w:val="28"/>
        </w:rPr>
      </w:pPr>
      <w:r w:rsidRPr="00902AEF">
        <w:rPr>
          <w:rFonts w:asciiTheme="minorHAnsi" w:eastAsiaTheme="minorHAnsi" w:hAnsiTheme="minorHAnsi" w:cstheme="minorHAnsi"/>
          <w:bCs/>
          <w:i/>
          <w:iCs/>
          <w:sz w:val="28"/>
          <w:szCs w:val="28"/>
        </w:rPr>
        <w:t xml:space="preserve">They went out from us, but they were not of us; for if they had been of us, they would have continued with us. </w:t>
      </w:r>
      <w:r w:rsidR="00AD79BC">
        <w:rPr>
          <w:rFonts w:asciiTheme="minorHAnsi" w:eastAsiaTheme="minorHAnsi" w:hAnsiTheme="minorHAnsi" w:cstheme="minorHAnsi"/>
          <w:bCs/>
          <w:i/>
          <w:iCs/>
          <w:sz w:val="28"/>
          <w:szCs w:val="28"/>
        </w:rPr>
        <w:t xml:space="preserve"> </w:t>
      </w:r>
      <w:r w:rsidRPr="00902AEF">
        <w:rPr>
          <w:rFonts w:asciiTheme="minorHAnsi" w:eastAsiaTheme="minorHAnsi" w:hAnsiTheme="minorHAnsi" w:cstheme="minorHAnsi"/>
          <w:bCs/>
          <w:i/>
          <w:iCs/>
          <w:sz w:val="28"/>
          <w:szCs w:val="28"/>
        </w:rPr>
        <w:t>But they went out, that it might become plain that they all are not of us.</w:t>
      </w:r>
      <w:r>
        <w:rPr>
          <w:rFonts w:asciiTheme="minorHAnsi" w:eastAsiaTheme="minorHAnsi" w:hAnsiTheme="minorHAnsi" w:cstheme="minorHAnsi"/>
          <w:bCs/>
          <w:i/>
          <w:iCs/>
          <w:sz w:val="28"/>
          <w:szCs w:val="28"/>
        </w:rPr>
        <w:t xml:space="preserve"> </w:t>
      </w:r>
      <w:r>
        <w:rPr>
          <w:rFonts w:asciiTheme="minorHAnsi" w:eastAsiaTheme="minorHAnsi" w:hAnsiTheme="minorHAnsi" w:cstheme="minorHAnsi"/>
          <w:b/>
          <w:sz w:val="28"/>
          <w:szCs w:val="28"/>
        </w:rPr>
        <w:t xml:space="preserve">– </w:t>
      </w:r>
      <w:r w:rsidR="00D036D4" w:rsidRPr="00A85540">
        <w:rPr>
          <w:rFonts w:asciiTheme="minorHAnsi" w:eastAsiaTheme="minorHAnsi" w:hAnsiTheme="minorHAnsi" w:cstheme="minorHAnsi"/>
          <w:b/>
          <w:sz w:val="28"/>
          <w:szCs w:val="28"/>
        </w:rPr>
        <w:t>1 John 2:19</w:t>
      </w:r>
      <w:r w:rsidR="00AD79BC">
        <w:rPr>
          <w:rFonts w:asciiTheme="minorHAnsi" w:eastAsiaTheme="minorHAnsi" w:hAnsiTheme="minorHAnsi" w:cstheme="minorHAnsi"/>
          <w:b/>
          <w:sz w:val="28"/>
          <w:szCs w:val="28"/>
        </w:rPr>
        <w:t xml:space="preserve"> (ESV)</w:t>
      </w:r>
    </w:p>
    <w:p w14:paraId="28DD5857" w14:textId="77777777" w:rsidR="00AD79BC" w:rsidRPr="00A85540" w:rsidRDefault="00AD79BC" w:rsidP="00A85540">
      <w:pPr>
        <w:spacing w:after="160" w:line="360" w:lineRule="auto"/>
        <w:rPr>
          <w:rFonts w:asciiTheme="minorHAnsi" w:eastAsiaTheme="minorHAnsi" w:hAnsiTheme="minorHAnsi" w:cstheme="minorHAnsi"/>
          <w:sz w:val="28"/>
          <w:szCs w:val="28"/>
        </w:rPr>
      </w:pPr>
    </w:p>
    <w:p w14:paraId="0AE9F7EC" w14:textId="5CC5459D" w:rsidR="00A85540" w:rsidRPr="00A85540" w:rsidRDefault="00A85540" w:rsidP="00AD79BC">
      <w:pPr>
        <w:numPr>
          <w:ilvl w:val="0"/>
          <w:numId w:val="21"/>
        </w:numPr>
        <w:spacing w:after="160" w:line="360" w:lineRule="auto"/>
        <w:rPr>
          <w:rFonts w:asciiTheme="minorHAnsi" w:eastAsiaTheme="minorHAnsi" w:hAnsiTheme="minorHAnsi" w:cstheme="minorHAnsi"/>
          <w:b/>
          <w:bCs/>
          <w:sz w:val="28"/>
          <w:szCs w:val="28"/>
        </w:rPr>
      </w:pPr>
      <w:r w:rsidRPr="00A85540">
        <w:rPr>
          <w:rFonts w:asciiTheme="minorHAnsi" w:eastAsiaTheme="minorHAnsi" w:hAnsiTheme="minorHAnsi" w:cstheme="minorHAnsi"/>
          <w:b/>
          <w:bCs/>
          <w:sz w:val="28"/>
          <w:szCs w:val="28"/>
        </w:rPr>
        <w:t>Turning Away Is a Final Rejection, It is Not a Slip</w:t>
      </w:r>
    </w:p>
    <w:p w14:paraId="69783EC4" w14:textId="77777777" w:rsidR="00AD79BC" w:rsidRPr="00A85540" w:rsidRDefault="00AD79BC" w:rsidP="00A85540">
      <w:pPr>
        <w:spacing w:after="160" w:line="360" w:lineRule="auto"/>
        <w:rPr>
          <w:rFonts w:asciiTheme="minorHAnsi" w:eastAsiaTheme="minorHAnsi" w:hAnsiTheme="minorHAnsi" w:cstheme="minorHAnsi"/>
          <w:bCs/>
          <w:sz w:val="28"/>
          <w:szCs w:val="28"/>
        </w:rPr>
      </w:pPr>
    </w:p>
    <w:p w14:paraId="5E1B4D4D" w14:textId="240631AC" w:rsidR="00A85540" w:rsidRDefault="00A85540" w:rsidP="00AD79BC">
      <w:pPr>
        <w:numPr>
          <w:ilvl w:val="0"/>
          <w:numId w:val="21"/>
        </w:numPr>
        <w:spacing w:after="160" w:line="360" w:lineRule="auto"/>
        <w:rPr>
          <w:rFonts w:asciiTheme="minorHAnsi" w:eastAsiaTheme="minorHAnsi" w:hAnsiTheme="minorHAnsi" w:cstheme="minorHAnsi"/>
          <w:b/>
          <w:bCs/>
          <w:sz w:val="28"/>
          <w:szCs w:val="28"/>
        </w:rPr>
      </w:pPr>
      <w:r w:rsidRPr="00A85540">
        <w:rPr>
          <w:rFonts w:asciiTheme="minorHAnsi" w:eastAsiaTheme="minorHAnsi" w:hAnsiTheme="minorHAnsi" w:cstheme="minorHAnsi"/>
          <w:b/>
          <w:bCs/>
          <w:sz w:val="28"/>
          <w:szCs w:val="28"/>
        </w:rPr>
        <w:t>Fruit Proves the Root</w:t>
      </w:r>
    </w:p>
    <w:p w14:paraId="15E450D8" w14:textId="77777777" w:rsidR="00AD79BC" w:rsidRPr="00A85540" w:rsidRDefault="00AD79BC" w:rsidP="00A85540">
      <w:pPr>
        <w:spacing w:after="160" w:line="360" w:lineRule="auto"/>
        <w:rPr>
          <w:rFonts w:asciiTheme="minorHAnsi" w:eastAsiaTheme="minorHAnsi" w:hAnsiTheme="minorHAnsi" w:cstheme="minorHAnsi"/>
          <w:b/>
          <w:bCs/>
          <w:sz w:val="28"/>
          <w:szCs w:val="28"/>
        </w:rPr>
      </w:pPr>
    </w:p>
    <w:p w14:paraId="3C69CE00" w14:textId="7D58D899" w:rsidR="00A85540" w:rsidRDefault="00A85540" w:rsidP="00AD79BC">
      <w:pPr>
        <w:numPr>
          <w:ilvl w:val="0"/>
          <w:numId w:val="21"/>
        </w:numPr>
        <w:spacing w:after="160" w:line="360" w:lineRule="auto"/>
        <w:rPr>
          <w:rFonts w:asciiTheme="minorHAnsi" w:eastAsiaTheme="minorHAnsi" w:hAnsiTheme="minorHAnsi" w:cstheme="minorHAnsi"/>
          <w:b/>
          <w:bCs/>
          <w:sz w:val="28"/>
          <w:szCs w:val="28"/>
        </w:rPr>
      </w:pPr>
      <w:r w:rsidRPr="00A85540">
        <w:rPr>
          <w:rFonts w:asciiTheme="minorHAnsi" w:eastAsiaTheme="minorHAnsi" w:hAnsiTheme="minorHAnsi" w:cstheme="minorHAnsi"/>
          <w:b/>
          <w:bCs/>
          <w:sz w:val="28"/>
          <w:szCs w:val="28"/>
        </w:rPr>
        <w:t>Assurance of Salvation Belongs to the Truly Redeemed</w:t>
      </w:r>
    </w:p>
    <w:p w14:paraId="29B45D89" w14:textId="77777777" w:rsidR="00AD79BC" w:rsidRPr="00A85540" w:rsidRDefault="00AD79BC" w:rsidP="00A85540">
      <w:pPr>
        <w:spacing w:after="160" w:line="360" w:lineRule="auto"/>
        <w:rPr>
          <w:rFonts w:asciiTheme="minorHAnsi" w:eastAsiaTheme="minorHAnsi" w:hAnsiTheme="minorHAnsi" w:cstheme="minorHAnsi"/>
          <w:b/>
          <w:bCs/>
          <w:sz w:val="28"/>
          <w:szCs w:val="28"/>
        </w:rPr>
      </w:pPr>
    </w:p>
    <w:bookmarkEnd w:id="0"/>
    <w:p w14:paraId="35D273C4" w14:textId="450BB812" w:rsidR="0078212A" w:rsidRDefault="00F65AFF" w:rsidP="006C6D87">
      <w:pPr>
        <w:spacing w:after="160" w:line="360" w:lineRule="auto"/>
        <w:ind w:firstLine="0"/>
        <w:jc w:val="center"/>
        <w:rPr>
          <w:rFonts w:asciiTheme="minorHAnsi" w:eastAsiaTheme="minorHAnsi" w:hAnsiTheme="minorHAnsi" w:cstheme="minorHAnsi"/>
          <w:sz w:val="28"/>
          <w:szCs w:val="28"/>
        </w:rPr>
      </w:pPr>
      <w:r w:rsidRPr="001057A7">
        <w:rPr>
          <w:rFonts w:asciiTheme="minorHAnsi" w:eastAsiaTheme="minorHAnsi" w:hAnsiTheme="minorHAnsi" w:cstheme="minorHAnsi"/>
          <w:sz w:val="28"/>
          <w:szCs w:val="28"/>
        </w:rPr>
        <w:t>If you have questions about today’s message or if you’d like to talk about salvation, email Pastor Mike at Pastor@RedemptionRock.net</w:t>
      </w:r>
      <w:r w:rsidR="006C6D87">
        <w:rPr>
          <w:rFonts w:asciiTheme="minorHAnsi" w:eastAsiaTheme="minorHAnsi" w:hAnsiTheme="minorHAnsi" w:cstheme="minorHAnsi"/>
          <w:sz w:val="28"/>
          <w:szCs w:val="28"/>
        </w:rPr>
        <w:t xml:space="preserve"> or call him at 774-209-0182.</w:t>
      </w:r>
    </w:p>
    <w:p w14:paraId="1482496C" w14:textId="77777777" w:rsidR="00547337" w:rsidRDefault="00547337" w:rsidP="009736F8">
      <w:pPr>
        <w:spacing w:after="160" w:line="360" w:lineRule="auto"/>
        <w:jc w:val="center"/>
        <w:rPr>
          <w:rFonts w:asciiTheme="minorHAnsi" w:eastAsiaTheme="minorHAnsi" w:hAnsiTheme="minorHAnsi" w:cstheme="minorHAnsi"/>
          <w:sz w:val="28"/>
          <w:szCs w:val="28"/>
        </w:rPr>
      </w:pPr>
    </w:p>
    <w:p w14:paraId="4CD76A16" w14:textId="394B3722" w:rsidR="00BF62AB" w:rsidRDefault="0091589D" w:rsidP="0091589D">
      <w:pPr>
        <w:spacing w:after="160" w:line="360" w:lineRule="auto"/>
        <w:ind w:firstLine="0"/>
        <w:jc w:val="center"/>
        <w:rPr>
          <w:rFonts w:asciiTheme="minorHAnsi" w:eastAsiaTheme="minorHAnsi" w:hAnsiTheme="minorHAnsi" w:cstheme="minorHAnsi"/>
          <w:b/>
          <w:bCs/>
          <w:i/>
          <w:iCs/>
          <w:sz w:val="28"/>
          <w:szCs w:val="28"/>
        </w:rPr>
      </w:pPr>
      <w:r w:rsidRPr="0091589D">
        <w:rPr>
          <w:rFonts w:asciiTheme="minorHAnsi" w:eastAsiaTheme="minorHAnsi" w:hAnsiTheme="minorHAnsi" w:cstheme="minorHAnsi"/>
          <w:i/>
          <w:iCs/>
          <w:sz w:val="28"/>
          <w:szCs w:val="28"/>
        </w:rPr>
        <w:t xml:space="preserve">Join us next Sunday as we continue our sermon series </w:t>
      </w:r>
      <w:r w:rsidRPr="0091589D">
        <w:rPr>
          <w:rFonts w:asciiTheme="minorHAnsi" w:eastAsiaTheme="minorHAnsi" w:hAnsiTheme="minorHAnsi" w:cstheme="minorHAnsi"/>
          <w:b/>
          <w:bCs/>
          <w:i/>
          <w:iCs/>
          <w:sz w:val="28"/>
          <w:szCs w:val="28"/>
        </w:rPr>
        <w:t>“Warnings and Wonders in the Word”</w:t>
      </w:r>
      <w:r w:rsidRPr="0091589D">
        <w:rPr>
          <w:rFonts w:asciiTheme="minorHAnsi" w:eastAsiaTheme="minorHAnsi" w:hAnsiTheme="minorHAnsi" w:cstheme="minorHAnsi"/>
          <w:i/>
          <w:iCs/>
          <w:sz w:val="28"/>
          <w:szCs w:val="28"/>
        </w:rPr>
        <w:t xml:space="preserve"> with a message called </w:t>
      </w:r>
      <w:r w:rsidRPr="0091589D">
        <w:rPr>
          <w:rFonts w:asciiTheme="minorHAnsi" w:eastAsiaTheme="minorHAnsi" w:hAnsiTheme="minorHAnsi" w:cstheme="minorHAnsi"/>
          <w:b/>
          <w:bCs/>
          <w:i/>
          <w:iCs/>
          <w:sz w:val="28"/>
          <w:szCs w:val="28"/>
        </w:rPr>
        <w:t>“</w:t>
      </w:r>
      <w:r w:rsidR="00746BDA">
        <w:rPr>
          <w:rFonts w:asciiTheme="minorHAnsi" w:eastAsiaTheme="minorHAnsi" w:hAnsiTheme="minorHAnsi" w:cstheme="minorHAnsi"/>
          <w:b/>
          <w:bCs/>
          <w:sz w:val="28"/>
          <w:szCs w:val="28"/>
        </w:rPr>
        <w:t>C</w:t>
      </w:r>
      <w:r w:rsidR="00746BDA" w:rsidRPr="004B16A2">
        <w:rPr>
          <w:rFonts w:asciiTheme="minorHAnsi" w:eastAsiaTheme="minorHAnsi" w:hAnsiTheme="minorHAnsi" w:cstheme="minorHAnsi"/>
          <w:b/>
          <w:bCs/>
          <w:sz w:val="28"/>
          <w:szCs w:val="28"/>
        </w:rPr>
        <w:t xml:space="preserve">ounterfeit </w:t>
      </w:r>
      <w:r w:rsidR="00746BDA">
        <w:rPr>
          <w:rFonts w:asciiTheme="minorHAnsi" w:eastAsiaTheme="minorHAnsi" w:hAnsiTheme="minorHAnsi" w:cstheme="minorHAnsi"/>
          <w:b/>
          <w:bCs/>
          <w:sz w:val="28"/>
          <w:szCs w:val="28"/>
        </w:rPr>
        <w:t>C</w:t>
      </w:r>
      <w:r w:rsidR="00746BDA" w:rsidRPr="004B16A2">
        <w:rPr>
          <w:rFonts w:asciiTheme="minorHAnsi" w:eastAsiaTheme="minorHAnsi" w:hAnsiTheme="minorHAnsi" w:cstheme="minorHAnsi"/>
          <w:b/>
          <w:bCs/>
          <w:sz w:val="28"/>
          <w:szCs w:val="28"/>
        </w:rPr>
        <w:t>onversion</w:t>
      </w:r>
      <w:r w:rsidR="00A057AE">
        <w:rPr>
          <w:rFonts w:asciiTheme="minorHAnsi" w:eastAsiaTheme="minorHAnsi" w:hAnsiTheme="minorHAnsi" w:cstheme="minorHAnsi"/>
          <w:b/>
          <w:bCs/>
          <w:i/>
          <w:iCs/>
          <w:sz w:val="28"/>
          <w:szCs w:val="28"/>
        </w:rPr>
        <w:t>!</w:t>
      </w:r>
      <w:r w:rsidRPr="0091589D">
        <w:rPr>
          <w:rFonts w:asciiTheme="minorHAnsi" w:eastAsiaTheme="minorHAnsi" w:hAnsiTheme="minorHAnsi" w:cstheme="minorHAnsi"/>
          <w:b/>
          <w:bCs/>
          <w:i/>
          <w:iCs/>
          <w:sz w:val="28"/>
          <w:szCs w:val="28"/>
        </w:rPr>
        <w:t>”</w:t>
      </w:r>
    </w:p>
    <w:p w14:paraId="4BD82682" w14:textId="77777777" w:rsidR="005F5C03" w:rsidRDefault="005F5C03" w:rsidP="005F5C03">
      <w:pPr>
        <w:spacing w:after="160" w:line="360" w:lineRule="auto"/>
        <w:ind w:firstLine="0"/>
        <w:rPr>
          <w:rFonts w:asciiTheme="minorHAnsi" w:eastAsiaTheme="minorHAnsi" w:hAnsiTheme="minorHAnsi" w:cstheme="minorHAnsi"/>
          <w:bCs/>
          <w:sz w:val="28"/>
          <w:szCs w:val="28"/>
        </w:rPr>
      </w:pPr>
    </w:p>
    <w:p w14:paraId="308D1C37" w14:textId="7CCA1F7E" w:rsidR="00260E94" w:rsidRPr="005F5C03" w:rsidRDefault="005F5C03" w:rsidP="005F5C03">
      <w:pPr>
        <w:spacing w:after="160" w:line="360" w:lineRule="auto"/>
        <w:ind w:firstLine="0"/>
        <w:rPr>
          <w:rFonts w:asciiTheme="minorHAnsi" w:eastAsiaTheme="minorHAnsi" w:hAnsiTheme="minorHAnsi" w:cstheme="minorHAnsi"/>
          <w:bCs/>
          <w:sz w:val="28"/>
          <w:szCs w:val="28"/>
        </w:rPr>
      </w:pPr>
      <w:r w:rsidRPr="001943B7">
        <w:rPr>
          <w:rFonts w:asciiTheme="minorHAnsi" w:eastAsiaTheme="minorHAnsi" w:hAnsiTheme="minorHAnsi" w:cstheme="minorHAnsi"/>
          <w:b/>
          <w:sz w:val="28"/>
          <w:szCs w:val="28"/>
        </w:rPr>
        <w:t xml:space="preserve">Additional </w:t>
      </w:r>
      <w:r w:rsidR="00FE4C98" w:rsidRPr="001943B7">
        <w:rPr>
          <w:rFonts w:asciiTheme="minorHAnsi" w:eastAsiaTheme="minorHAnsi" w:hAnsiTheme="minorHAnsi" w:cstheme="minorHAnsi"/>
          <w:b/>
          <w:sz w:val="28"/>
          <w:szCs w:val="28"/>
        </w:rPr>
        <w:t>Scriptures for study:</w:t>
      </w:r>
      <w:r w:rsidR="00FE4C98">
        <w:rPr>
          <w:rFonts w:asciiTheme="minorHAnsi" w:eastAsiaTheme="minorHAnsi" w:hAnsiTheme="minorHAnsi" w:cstheme="minorHAnsi"/>
          <w:bCs/>
          <w:sz w:val="28"/>
          <w:szCs w:val="28"/>
        </w:rPr>
        <w:t xml:space="preserve"> </w:t>
      </w:r>
      <w:r w:rsidRPr="00A85540">
        <w:rPr>
          <w:rFonts w:asciiTheme="minorHAnsi" w:eastAsiaTheme="minorHAnsi" w:hAnsiTheme="minorHAnsi" w:cstheme="minorHAnsi"/>
          <w:bCs/>
          <w:sz w:val="28"/>
          <w:szCs w:val="28"/>
        </w:rPr>
        <w:t xml:space="preserve">Matthew 13; </w:t>
      </w:r>
      <w:r w:rsidR="00260E94" w:rsidRPr="00A85540">
        <w:rPr>
          <w:rFonts w:asciiTheme="minorHAnsi" w:eastAsiaTheme="minorHAnsi" w:hAnsiTheme="minorHAnsi" w:cstheme="minorHAnsi"/>
          <w:bCs/>
          <w:sz w:val="28"/>
          <w:szCs w:val="28"/>
        </w:rPr>
        <w:t>Hebrews 10:26–29</w:t>
      </w:r>
    </w:p>
    <w:sectPr w:rsidR="00260E94" w:rsidRPr="005F5C03" w:rsidSect="00FE093D">
      <w:headerReference w:type="first" r:id="rId7"/>
      <w:type w:val="continuous"/>
      <w:pgSz w:w="12240" w:h="15840"/>
      <w:pgMar w:top="720" w:right="720" w:bottom="72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D43A8B" w14:textId="77777777" w:rsidR="00EF1D38" w:rsidRDefault="00EF1D38" w:rsidP="00695EC8">
      <w:pPr>
        <w:spacing w:line="240" w:lineRule="auto"/>
      </w:pPr>
      <w:r>
        <w:separator/>
      </w:r>
    </w:p>
  </w:endnote>
  <w:endnote w:type="continuationSeparator" w:id="0">
    <w:p w14:paraId="096FCE02" w14:textId="77777777" w:rsidR="00EF1D38" w:rsidRDefault="00EF1D38" w:rsidP="00695EC8">
      <w:pPr>
        <w:spacing w:line="240" w:lineRule="auto"/>
      </w:pPr>
      <w:r>
        <w:continuationSeparator/>
      </w:r>
    </w:p>
  </w:endnote>
  <w:endnote w:type="continuationNotice" w:id="1">
    <w:p w14:paraId="01AF65F3" w14:textId="77777777" w:rsidR="00EF1D38" w:rsidRDefault="00EF1D38">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Calibri Light">
    <w:panose1 w:val="020F0302020204030204"/>
    <w:charset w:val="00"/>
    <w:family w:val="swiss"/>
    <w:pitch w:val="variable"/>
    <w:sig w:usb0="E4002EFF" w:usb1="C2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D4690A" w14:textId="77777777" w:rsidR="00EF1D38" w:rsidRDefault="00EF1D38" w:rsidP="00695EC8">
      <w:pPr>
        <w:spacing w:line="240" w:lineRule="auto"/>
      </w:pPr>
      <w:r>
        <w:separator/>
      </w:r>
    </w:p>
  </w:footnote>
  <w:footnote w:type="continuationSeparator" w:id="0">
    <w:p w14:paraId="471EED6A" w14:textId="77777777" w:rsidR="00EF1D38" w:rsidRDefault="00EF1D38" w:rsidP="00695EC8">
      <w:pPr>
        <w:spacing w:line="240" w:lineRule="auto"/>
      </w:pPr>
      <w:r>
        <w:continuationSeparator/>
      </w:r>
    </w:p>
  </w:footnote>
  <w:footnote w:type="continuationNotice" w:id="1">
    <w:p w14:paraId="3A262CD0" w14:textId="77777777" w:rsidR="00EF1D38" w:rsidRDefault="00EF1D38">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84861A" w14:textId="08333226" w:rsidR="00695EC8" w:rsidRPr="00A26C3B" w:rsidRDefault="0092280D" w:rsidP="00695EC8">
    <w:pPr>
      <w:pStyle w:val="Header"/>
      <w:ind w:firstLine="0"/>
      <w:rPr>
        <w:rFonts w:asciiTheme="majorHAnsi" w:hAnsiTheme="majorHAnsi" w:cstheme="majorHAnsi"/>
        <w:b/>
      </w:rPr>
    </w:pPr>
    <w:r>
      <w:rPr>
        <w:rFonts w:asciiTheme="majorHAnsi" w:hAnsiTheme="majorHAnsi" w:cstheme="majorHAnsi"/>
        <w:noProof/>
      </w:rPr>
      <w:drawing>
        <wp:anchor distT="0" distB="0" distL="114300" distR="114300" simplePos="0" relativeHeight="251658240" behindDoc="0" locked="0" layoutInCell="1" allowOverlap="1" wp14:anchorId="1EED9696" wp14:editId="122AD614">
          <wp:simplePos x="0" y="0"/>
          <wp:positionH relativeFrom="column">
            <wp:posOffset>5309235</wp:posOffset>
          </wp:positionH>
          <wp:positionV relativeFrom="paragraph">
            <wp:posOffset>112096</wp:posOffset>
          </wp:positionV>
          <wp:extent cx="1391429" cy="1114060"/>
          <wp:effectExtent l="0" t="0" r="0" b="0"/>
          <wp:wrapNone/>
          <wp:docPr id="712369357" name="Picture 1" descr="A yellow sign with black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2369357" name="Picture 1" descr="A yellow sign with black text&#10;&#10;AI-generated content may be incorrect."/>
                  <pic:cNvPicPr/>
                </pic:nvPicPr>
                <pic:blipFill>
                  <a:blip r:embed="rId1">
                    <a:extLst>
                      <a:ext uri="{28A0092B-C50C-407E-A947-70E740481C1C}">
                        <a14:useLocalDpi xmlns:a14="http://schemas.microsoft.com/office/drawing/2010/main" val="0"/>
                      </a:ext>
                    </a:extLst>
                  </a:blip>
                  <a:stretch>
                    <a:fillRect/>
                  </a:stretch>
                </pic:blipFill>
                <pic:spPr>
                  <a:xfrm>
                    <a:off x="0" y="0"/>
                    <a:ext cx="1391429" cy="1114060"/>
                  </a:xfrm>
                  <a:prstGeom prst="rect">
                    <a:avLst/>
                  </a:prstGeom>
                </pic:spPr>
              </pic:pic>
            </a:graphicData>
          </a:graphic>
          <wp14:sizeRelH relativeFrom="page">
            <wp14:pctWidth>0</wp14:pctWidth>
          </wp14:sizeRelH>
          <wp14:sizeRelV relativeFrom="page">
            <wp14:pctHeight>0</wp14:pctHeight>
          </wp14:sizeRelV>
        </wp:anchor>
      </w:drawing>
    </w:r>
  </w:p>
  <w:p w14:paraId="03F8ADAB" w14:textId="7A5E215F" w:rsidR="00191897" w:rsidRDefault="00191897" w:rsidP="00695EC8">
    <w:pPr>
      <w:pStyle w:val="Header"/>
      <w:ind w:firstLine="0"/>
      <w:rPr>
        <w:rFonts w:asciiTheme="majorHAnsi" w:hAnsiTheme="majorHAnsi" w:cstheme="majorHAnsi"/>
      </w:rPr>
    </w:pPr>
    <w:r>
      <w:rPr>
        <w:rFonts w:asciiTheme="majorHAnsi" w:hAnsiTheme="majorHAnsi" w:cstheme="majorHAnsi"/>
      </w:rPr>
      <w:t xml:space="preserve">Sermon Series: </w:t>
    </w:r>
    <w:r w:rsidR="00B25E9B">
      <w:rPr>
        <w:rFonts w:asciiTheme="majorHAnsi" w:hAnsiTheme="majorHAnsi" w:cstheme="majorHAnsi"/>
        <w:b/>
      </w:rPr>
      <w:t xml:space="preserve">Warnings and Wonders </w:t>
    </w:r>
    <w:r w:rsidR="00A82BA4">
      <w:rPr>
        <w:rFonts w:asciiTheme="majorHAnsi" w:hAnsiTheme="majorHAnsi" w:cstheme="majorHAnsi"/>
        <w:b/>
      </w:rPr>
      <w:t>in God’s Word</w:t>
    </w:r>
    <w:r>
      <w:rPr>
        <w:rFonts w:asciiTheme="majorHAnsi" w:hAnsiTheme="majorHAnsi" w:cstheme="majorHAnsi"/>
        <w:b/>
      </w:rPr>
      <w:t>!</w:t>
    </w:r>
  </w:p>
  <w:p w14:paraId="2A19627F" w14:textId="48C57478" w:rsidR="00695EC8" w:rsidRPr="00AE2C3D" w:rsidRDefault="00695EC8" w:rsidP="00695EC8">
    <w:pPr>
      <w:pStyle w:val="Header"/>
      <w:ind w:firstLine="0"/>
      <w:rPr>
        <w:rFonts w:asciiTheme="majorHAnsi" w:hAnsiTheme="majorHAnsi" w:cstheme="majorHAnsi"/>
        <w:b/>
      </w:rPr>
    </w:pPr>
    <w:r w:rsidRPr="00AE2C3D">
      <w:rPr>
        <w:rFonts w:asciiTheme="majorHAnsi" w:hAnsiTheme="majorHAnsi" w:cstheme="majorHAnsi"/>
      </w:rPr>
      <w:t xml:space="preserve">Sermon Title: </w:t>
    </w:r>
    <w:r w:rsidR="00BB1DEF">
      <w:rPr>
        <w:rFonts w:asciiTheme="majorHAnsi" w:hAnsiTheme="majorHAnsi" w:cstheme="majorHAnsi"/>
        <w:b/>
        <w:bCs/>
      </w:rPr>
      <w:t>Raised Catholic… Now What</w:t>
    </w:r>
    <w:r w:rsidR="002B39A4">
      <w:rPr>
        <w:rFonts w:asciiTheme="majorHAnsi" w:hAnsiTheme="majorHAnsi" w:cstheme="majorHAnsi"/>
        <w:b/>
        <w:bCs/>
      </w:rPr>
      <w:t>?</w:t>
    </w:r>
  </w:p>
  <w:p w14:paraId="2AE46DD1" w14:textId="77777777" w:rsidR="00695EC8" w:rsidRPr="00AE2C3D" w:rsidRDefault="00695EC8" w:rsidP="00695EC8">
    <w:pPr>
      <w:pStyle w:val="Header"/>
      <w:tabs>
        <w:tab w:val="clear" w:pos="4680"/>
        <w:tab w:val="clear" w:pos="9360"/>
        <w:tab w:val="left" w:pos="7151"/>
      </w:tabs>
      <w:ind w:firstLine="0"/>
      <w:rPr>
        <w:rFonts w:asciiTheme="majorHAnsi" w:hAnsiTheme="majorHAnsi" w:cstheme="majorHAnsi"/>
      </w:rPr>
    </w:pPr>
    <w:r w:rsidRPr="00AE2C3D">
      <w:rPr>
        <w:rFonts w:asciiTheme="majorHAnsi" w:hAnsiTheme="majorHAnsi" w:cstheme="majorHAnsi"/>
      </w:rPr>
      <w:t>Pastor Mike Pratt</w:t>
    </w:r>
  </w:p>
  <w:p w14:paraId="2A4B48D4" w14:textId="77777777" w:rsidR="00695EC8" w:rsidRPr="00AE2C3D" w:rsidRDefault="00695EC8" w:rsidP="00695EC8">
    <w:pPr>
      <w:pStyle w:val="Header"/>
      <w:ind w:firstLine="0"/>
      <w:rPr>
        <w:rFonts w:asciiTheme="majorHAnsi" w:hAnsiTheme="majorHAnsi" w:cstheme="majorHAnsi"/>
      </w:rPr>
    </w:pPr>
    <w:r w:rsidRPr="00AE2C3D">
      <w:rPr>
        <w:rFonts w:asciiTheme="majorHAnsi" w:hAnsiTheme="majorHAnsi" w:cstheme="majorHAnsi"/>
      </w:rPr>
      <w:t>www.RedemptionRock.net</w:t>
    </w:r>
  </w:p>
  <w:p w14:paraId="2535C129" w14:textId="3D54FD27" w:rsidR="00695EC8" w:rsidRPr="006E045E" w:rsidRDefault="00BB1DEF" w:rsidP="00695EC8">
    <w:pPr>
      <w:pStyle w:val="Header"/>
      <w:ind w:firstLine="0"/>
      <w:rPr>
        <w:rFonts w:asciiTheme="majorHAnsi" w:hAnsiTheme="majorHAnsi" w:cstheme="majorHAnsi"/>
      </w:rPr>
    </w:pPr>
    <w:r>
      <w:rPr>
        <w:rFonts w:asciiTheme="majorHAnsi" w:hAnsiTheme="majorHAnsi" w:cstheme="majorHAnsi"/>
      </w:rPr>
      <w:t>October 12</w:t>
    </w:r>
    <w:r w:rsidR="002B39A4">
      <w:rPr>
        <w:rFonts w:asciiTheme="majorHAnsi" w:hAnsiTheme="majorHAnsi" w:cstheme="majorHAnsi"/>
      </w:rPr>
      <w:t xml:space="preserve">, </w:t>
    </w:r>
    <w:r w:rsidR="00526BBA">
      <w:rPr>
        <w:rFonts w:asciiTheme="majorHAnsi" w:hAnsiTheme="majorHAnsi" w:cstheme="majorHAnsi"/>
      </w:rPr>
      <w:t>202</w:t>
    </w:r>
    <w:r w:rsidR="00A263EE">
      <w:rPr>
        <w:rFonts w:asciiTheme="majorHAnsi" w:hAnsiTheme="majorHAnsi" w:cstheme="majorHAnsi"/>
      </w:rPr>
      <w:t>5</w:t>
    </w:r>
  </w:p>
  <w:p w14:paraId="5928222D" w14:textId="77777777" w:rsidR="00695EC8" w:rsidRDefault="00695EC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EA2A5D"/>
    <w:multiLevelType w:val="hybridMultilevel"/>
    <w:tmpl w:val="CFCEC91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0A337193"/>
    <w:multiLevelType w:val="hybridMultilevel"/>
    <w:tmpl w:val="8812B26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21561507"/>
    <w:multiLevelType w:val="multilevel"/>
    <w:tmpl w:val="E1A868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4592737"/>
    <w:multiLevelType w:val="hybridMultilevel"/>
    <w:tmpl w:val="924294CA"/>
    <w:lvl w:ilvl="0" w:tplc="A90A557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25526DBF"/>
    <w:multiLevelType w:val="hybridMultilevel"/>
    <w:tmpl w:val="EDCC3B6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2FD54563"/>
    <w:multiLevelType w:val="multilevel"/>
    <w:tmpl w:val="6B9E08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1F12701"/>
    <w:multiLevelType w:val="hybridMultilevel"/>
    <w:tmpl w:val="02BC27D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3A6211C4"/>
    <w:multiLevelType w:val="hybridMultilevel"/>
    <w:tmpl w:val="626AFA14"/>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3D330303"/>
    <w:multiLevelType w:val="hybridMultilevel"/>
    <w:tmpl w:val="F6282556"/>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3E935B2E"/>
    <w:multiLevelType w:val="multilevel"/>
    <w:tmpl w:val="7CCAE3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F1018D3"/>
    <w:multiLevelType w:val="hybridMultilevel"/>
    <w:tmpl w:val="2BE0A70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44413C85"/>
    <w:multiLevelType w:val="hybridMultilevel"/>
    <w:tmpl w:val="1A6AB150"/>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445362EC"/>
    <w:multiLevelType w:val="multilevel"/>
    <w:tmpl w:val="993296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53F40880"/>
    <w:multiLevelType w:val="hybridMultilevel"/>
    <w:tmpl w:val="AEE29C7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57B20565"/>
    <w:multiLevelType w:val="hybridMultilevel"/>
    <w:tmpl w:val="3AE4BB0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15:restartNumberingAfterBreak="0">
    <w:nsid w:val="64E56672"/>
    <w:multiLevelType w:val="multilevel"/>
    <w:tmpl w:val="E44005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C3E5EDF"/>
    <w:multiLevelType w:val="hybridMultilevel"/>
    <w:tmpl w:val="C416321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6D6E6A88"/>
    <w:multiLevelType w:val="hybridMultilevel"/>
    <w:tmpl w:val="CDF49DD2"/>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7252132D"/>
    <w:multiLevelType w:val="hybridMultilevel"/>
    <w:tmpl w:val="665AEBBA"/>
    <w:lvl w:ilvl="0" w:tplc="21F29FF8">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73E27ED3"/>
    <w:multiLevelType w:val="hybridMultilevel"/>
    <w:tmpl w:val="8B3027B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15:restartNumberingAfterBreak="0">
    <w:nsid w:val="74D5647A"/>
    <w:multiLevelType w:val="multilevel"/>
    <w:tmpl w:val="D062FC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C86687A"/>
    <w:multiLevelType w:val="multilevel"/>
    <w:tmpl w:val="E02A2D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CBF7619"/>
    <w:multiLevelType w:val="hybridMultilevel"/>
    <w:tmpl w:val="BB5EBC22"/>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268703574">
    <w:abstractNumId w:val="11"/>
  </w:num>
  <w:num w:numId="2" w16cid:durableId="1479420449">
    <w:abstractNumId w:val="16"/>
  </w:num>
  <w:num w:numId="3" w16cid:durableId="402801463">
    <w:abstractNumId w:val="4"/>
  </w:num>
  <w:num w:numId="4" w16cid:durableId="2049256534">
    <w:abstractNumId w:val="19"/>
  </w:num>
  <w:num w:numId="5" w16cid:durableId="1948658328">
    <w:abstractNumId w:val="10"/>
  </w:num>
  <w:num w:numId="6" w16cid:durableId="458449951">
    <w:abstractNumId w:val="14"/>
  </w:num>
  <w:num w:numId="7" w16cid:durableId="338512030">
    <w:abstractNumId w:val="1"/>
  </w:num>
  <w:num w:numId="8" w16cid:durableId="641234649">
    <w:abstractNumId w:val="5"/>
  </w:num>
  <w:num w:numId="9" w16cid:durableId="758254191">
    <w:abstractNumId w:val="12"/>
  </w:num>
  <w:num w:numId="10" w16cid:durableId="1801805302">
    <w:abstractNumId w:val="0"/>
  </w:num>
  <w:num w:numId="11" w16cid:durableId="1585069871">
    <w:abstractNumId w:val="9"/>
  </w:num>
  <w:num w:numId="12" w16cid:durableId="1804468771">
    <w:abstractNumId w:val="6"/>
  </w:num>
  <w:num w:numId="13" w16cid:durableId="1555307811">
    <w:abstractNumId w:val="2"/>
  </w:num>
  <w:num w:numId="14" w16cid:durableId="1364984739">
    <w:abstractNumId w:val="20"/>
  </w:num>
  <w:num w:numId="15" w16cid:durableId="1889343267">
    <w:abstractNumId w:val="8"/>
  </w:num>
  <w:num w:numId="16" w16cid:durableId="537013762">
    <w:abstractNumId w:val="7"/>
  </w:num>
  <w:num w:numId="17" w16cid:durableId="1650477663">
    <w:abstractNumId w:val="17"/>
  </w:num>
  <w:num w:numId="18" w16cid:durableId="855850622">
    <w:abstractNumId w:val="21"/>
  </w:num>
  <w:num w:numId="19" w16cid:durableId="1694334849">
    <w:abstractNumId w:val="3"/>
  </w:num>
  <w:num w:numId="20" w16cid:durableId="2007631101">
    <w:abstractNumId w:val="22"/>
  </w:num>
  <w:num w:numId="21" w16cid:durableId="792089847">
    <w:abstractNumId w:val="13"/>
  </w:num>
  <w:num w:numId="22" w16cid:durableId="422798587">
    <w:abstractNumId w:val="15"/>
  </w:num>
  <w:num w:numId="23" w16cid:durableId="1321540743">
    <w:abstractNumId w:val="18"/>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177"/>
  <w:attachedTemplate r:id="rId1"/>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1281"/>
    <w:rsid w:val="00000282"/>
    <w:rsid w:val="00002B99"/>
    <w:rsid w:val="00003ACC"/>
    <w:rsid w:val="000040C1"/>
    <w:rsid w:val="00006899"/>
    <w:rsid w:val="000070AF"/>
    <w:rsid w:val="0001157B"/>
    <w:rsid w:val="0001226F"/>
    <w:rsid w:val="000136D9"/>
    <w:rsid w:val="00013DF3"/>
    <w:rsid w:val="00014250"/>
    <w:rsid w:val="00014397"/>
    <w:rsid w:val="00015E67"/>
    <w:rsid w:val="00016BB6"/>
    <w:rsid w:val="00021400"/>
    <w:rsid w:val="00021440"/>
    <w:rsid w:val="00022ADC"/>
    <w:rsid w:val="0002774C"/>
    <w:rsid w:val="00031AF1"/>
    <w:rsid w:val="00033892"/>
    <w:rsid w:val="00033FB4"/>
    <w:rsid w:val="0003527D"/>
    <w:rsid w:val="0003638C"/>
    <w:rsid w:val="00037745"/>
    <w:rsid w:val="00037A54"/>
    <w:rsid w:val="00041907"/>
    <w:rsid w:val="0004232A"/>
    <w:rsid w:val="00043DBD"/>
    <w:rsid w:val="000503D6"/>
    <w:rsid w:val="0005242E"/>
    <w:rsid w:val="000548D8"/>
    <w:rsid w:val="000579E5"/>
    <w:rsid w:val="000606EA"/>
    <w:rsid w:val="0006453E"/>
    <w:rsid w:val="0007069E"/>
    <w:rsid w:val="00073817"/>
    <w:rsid w:val="00073F21"/>
    <w:rsid w:val="0007484C"/>
    <w:rsid w:val="00075D28"/>
    <w:rsid w:val="00076873"/>
    <w:rsid w:val="00080EDC"/>
    <w:rsid w:val="00084299"/>
    <w:rsid w:val="00085CF2"/>
    <w:rsid w:val="00086024"/>
    <w:rsid w:val="00086565"/>
    <w:rsid w:val="00090C41"/>
    <w:rsid w:val="00093B3F"/>
    <w:rsid w:val="00094BD0"/>
    <w:rsid w:val="000A04C6"/>
    <w:rsid w:val="000A2DE2"/>
    <w:rsid w:val="000A4847"/>
    <w:rsid w:val="000B1812"/>
    <w:rsid w:val="000B1AA5"/>
    <w:rsid w:val="000B2FA3"/>
    <w:rsid w:val="000B304D"/>
    <w:rsid w:val="000B5535"/>
    <w:rsid w:val="000B7D85"/>
    <w:rsid w:val="000C152D"/>
    <w:rsid w:val="000C1FC8"/>
    <w:rsid w:val="000C3ADE"/>
    <w:rsid w:val="000C58A1"/>
    <w:rsid w:val="000C5E6E"/>
    <w:rsid w:val="000D693D"/>
    <w:rsid w:val="000D7322"/>
    <w:rsid w:val="000D7E65"/>
    <w:rsid w:val="000E4B2C"/>
    <w:rsid w:val="000E4C42"/>
    <w:rsid w:val="000E75E1"/>
    <w:rsid w:val="000F1092"/>
    <w:rsid w:val="000F42BA"/>
    <w:rsid w:val="000F574B"/>
    <w:rsid w:val="000F60A9"/>
    <w:rsid w:val="00100082"/>
    <w:rsid w:val="001000FC"/>
    <w:rsid w:val="00100C52"/>
    <w:rsid w:val="00101F73"/>
    <w:rsid w:val="001057A7"/>
    <w:rsid w:val="001057A8"/>
    <w:rsid w:val="00106A91"/>
    <w:rsid w:val="00107A82"/>
    <w:rsid w:val="0011028D"/>
    <w:rsid w:val="00110831"/>
    <w:rsid w:val="001139A8"/>
    <w:rsid w:val="0011459E"/>
    <w:rsid w:val="00115A85"/>
    <w:rsid w:val="001172AC"/>
    <w:rsid w:val="001215AF"/>
    <w:rsid w:val="00121B02"/>
    <w:rsid w:val="00123E30"/>
    <w:rsid w:val="001243FF"/>
    <w:rsid w:val="001248AB"/>
    <w:rsid w:val="001259C6"/>
    <w:rsid w:val="00125FA6"/>
    <w:rsid w:val="0012691C"/>
    <w:rsid w:val="00130431"/>
    <w:rsid w:val="00131A79"/>
    <w:rsid w:val="0013434E"/>
    <w:rsid w:val="001343AC"/>
    <w:rsid w:val="0013657B"/>
    <w:rsid w:val="0013781E"/>
    <w:rsid w:val="001442F1"/>
    <w:rsid w:val="001456D1"/>
    <w:rsid w:val="00147248"/>
    <w:rsid w:val="0015110D"/>
    <w:rsid w:val="0015154B"/>
    <w:rsid w:val="00151906"/>
    <w:rsid w:val="00151E96"/>
    <w:rsid w:val="001549CE"/>
    <w:rsid w:val="001562E7"/>
    <w:rsid w:val="00160199"/>
    <w:rsid w:val="00162833"/>
    <w:rsid w:val="00163CED"/>
    <w:rsid w:val="00166F2D"/>
    <w:rsid w:val="00170AF8"/>
    <w:rsid w:val="0017380F"/>
    <w:rsid w:val="00173B33"/>
    <w:rsid w:val="00173D24"/>
    <w:rsid w:val="00174F3F"/>
    <w:rsid w:val="001756A2"/>
    <w:rsid w:val="00177FE7"/>
    <w:rsid w:val="00180F85"/>
    <w:rsid w:val="001811E7"/>
    <w:rsid w:val="00181FCA"/>
    <w:rsid w:val="001833BD"/>
    <w:rsid w:val="0018643D"/>
    <w:rsid w:val="00186484"/>
    <w:rsid w:val="00190492"/>
    <w:rsid w:val="00191897"/>
    <w:rsid w:val="001943B7"/>
    <w:rsid w:val="00195245"/>
    <w:rsid w:val="001A04CC"/>
    <w:rsid w:val="001A04DA"/>
    <w:rsid w:val="001A4CA1"/>
    <w:rsid w:val="001B3863"/>
    <w:rsid w:val="001B670A"/>
    <w:rsid w:val="001B77CD"/>
    <w:rsid w:val="001C1C5F"/>
    <w:rsid w:val="001C206F"/>
    <w:rsid w:val="001C55F2"/>
    <w:rsid w:val="001C614F"/>
    <w:rsid w:val="001D20B9"/>
    <w:rsid w:val="001D7D02"/>
    <w:rsid w:val="001E1771"/>
    <w:rsid w:val="001E24B6"/>
    <w:rsid w:val="001E4467"/>
    <w:rsid w:val="001E4C8E"/>
    <w:rsid w:val="001E768F"/>
    <w:rsid w:val="001F7D39"/>
    <w:rsid w:val="00202709"/>
    <w:rsid w:val="00203759"/>
    <w:rsid w:val="00203832"/>
    <w:rsid w:val="002056EE"/>
    <w:rsid w:val="002064A9"/>
    <w:rsid w:val="00214D97"/>
    <w:rsid w:val="002171A1"/>
    <w:rsid w:val="00221C97"/>
    <w:rsid w:val="00222CF9"/>
    <w:rsid w:val="00223B35"/>
    <w:rsid w:val="00226F4D"/>
    <w:rsid w:val="002270AE"/>
    <w:rsid w:val="00227674"/>
    <w:rsid w:val="00227D3D"/>
    <w:rsid w:val="0023111D"/>
    <w:rsid w:val="00234662"/>
    <w:rsid w:val="002418DD"/>
    <w:rsid w:val="00242B5B"/>
    <w:rsid w:val="002432C3"/>
    <w:rsid w:val="002471B2"/>
    <w:rsid w:val="00247D48"/>
    <w:rsid w:val="0025356F"/>
    <w:rsid w:val="00253AFB"/>
    <w:rsid w:val="0025600D"/>
    <w:rsid w:val="00257E08"/>
    <w:rsid w:val="00260E94"/>
    <w:rsid w:val="00261BF7"/>
    <w:rsid w:val="00262589"/>
    <w:rsid w:val="00263FF9"/>
    <w:rsid w:val="00266270"/>
    <w:rsid w:val="002721E9"/>
    <w:rsid w:val="00273980"/>
    <w:rsid w:val="00286261"/>
    <w:rsid w:val="00286D78"/>
    <w:rsid w:val="00293622"/>
    <w:rsid w:val="002954F2"/>
    <w:rsid w:val="0029633F"/>
    <w:rsid w:val="0029681F"/>
    <w:rsid w:val="00296DA3"/>
    <w:rsid w:val="00296FCD"/>
    <w:rsid w:val="00297056"/>
    <w:rsid w:val="002971F8"/>
    <w:rsid w:val="002974B2"/>
    <w:rsid w:val="002A0101"/>
    <w:rsid w:val="002A08B3"/>
    <w:rsid w:val="002A0D5B"/>
    <w:rsid w:val="002A1095"/>
    <w:rsid w:val="002A248E"/>
    <w:rsid w:val="002A2F0B"/>
    <w:rsid w:val="002A4A85"/>
    <w:rsid w:val="002A4F87"/>
    <w:rsid w:val="002A5D7E"/>
    <w:rsid w:val="002A7773"/>
    <w:rsid w:val="002B14D7"/>
    <w:rsid w:val="002B39A4"/>
    <w:rsid w:val="002B3E21"/>
    <w:rsid w:val="002B47DC"/>
    <w:rsid w:val="002B7B13"/>
    <w:rsid w:val="002C02FB"/>
    <w:rsid w:val="002C0700"/>
    <w:rsid w:val="002C13BE"/>
    <w:rsid w:val="002C1528"/>
    <w:rsid w:val="002C2DB0"/>
    <w:rsid w:val="002D0287"/>
    <w:rsid w:val="002E2CFB"/>
    <w:rsid w:val="002E4D34"/>
    <w:rsid w:val="002E54A9"/>
    <w:rsid w:val="002E5A3C"/>
    <w:rsid w:val="002E62EE"/>
    <w:rsid w:val="002F1EFD"/>
    <w:rsid w:val="002F2E77"/>
    <w:rsid w:val="002F361F"/>
    <w:rsid w:val="003030B5"/>
    <w:rsid w:val="003049AA"/>
    <w:rsid w:val="00310BE3"/>
    <w:rsid w:val="00312BE5"/>
    <w:rsid w:val="003157B0"/>
    <w:rsid w:val="00320C45"/>
    <w:rsid w:val="00321653"/>
    <w:rsid w:val="003227D0"/>
    <w:rsid w:val="00322B86"/>
    <w:rsid w:val="00323A07"/>
    <w:rsid w:val="0032579A"/>
    <w:rsid w:val="00327FEF"/>
    <w:rsid w:val="00334C91"/>
    <w:rsid w:val="00337ED1"/>
    <w:rsid w:val="00340CCB"/>
    <w:rsid w:val="00341B69"/>
    <w:rsid w:val="003463B2"/>
    <w:rsid w:val="00351C31"/>
    <w:rsid w:val="0035380A"/>
    <w:rsid w:val="00357A81"/>
    <w:rsid w:val="00360D30"/>
    <w:rsid w:val="00362E3D"/>
    <w:rsid w:val="003656CD"/>
    <w:rsid w:val="00366939"/>
    <w:rsid w:val="00366D1A"/>
    <w:rsid w:val="003701E9"/>
    <w:rsid w:val="0037171B"/>
    <w:rsid w:val="00373AAB"/>
    <w:rsid w:val="003762B1"/>
    <w:rsid w:val="00376CC6"/>
    <w:rsid w:val="003806A0"/>
    <w:rsid w:val="0038107B"/>
    <w:rsid w:val="0038327A"/>
    <w:rsid w:val="0039035F"/>
    <w:rsid w:val="00395D57"/>
    <w:rsid w:val="003A05EA"/>
    <w:rsid w:val="003A225E"/>
    <w:rsid w:val="003A2431"/>
    <w:rsid w:val="003A2F49"/>
    <w:rsid w:val="003A49C2"/>
    <w:rsid w:val="003A5F55"/>
    <w:rsid w:val="003A6F95"/>
    <w:rsid w:val="003B0C92"/>
    <w:rsid w:val="003B1F41"/>
    <w:rsid w:val="003B2861"/>
    <w:rsid w:val="003B2CE5"/>
    <w:rsid w:val="003B4E10"/>
    <w:rsid w:val="003B55EF"/>
    <w:rsid w:val="003B5E03"/>
    <w:rsid w:val="003B6ABE"/>
    <w:rsid w:val="003C3549"/>
    <w:rsid w:val="003C60C3"/>
    <w:rsid w:val="003C6921"/>
    <w:rsid w:val="003C71BC"/>
    <w:rsid w:val="003D17DC"/>
    <w:rsid w:val="003D2512"/>
    <w:rsid w:val="003D2738"/>
    <w:rsid w:val="003D57F7"/>
    <w:rsid w:val="003D5BB5"/>
    <w:rsid w:val="003D6365"/>
    <w:rsid w:val="003D64CB"/>
    <w:rsid w:val="003D6B48"/>
    <w:rsid w:val="003E0303"/>
    <w:rsid w:val="003E0316"/>
    <w:rsid w:val="003E2C52"/>
    <w:rsid w:val="003E44CF"/>
    <w:rsid w:val="003E6948"/>
    <w:rsid w:val="003E796B"/>
    <w:rsid w:val="003F1535"/>
    <w:rsid w:val="003F2D45"/>
    <w:rsid w:val="003F4D90"/>
    <w:rsid w:val="003F4EE1"/>
    <w:rsid w:val="00401266"/>
    <w:rsid w:val="004013AE"/>
    <w:rsid w:val="00401DD0"/>
    <w:rsid w:val="00405D7A"/>
    <w:rsid w:val="00406CB5"/>
    <w:rsid w:val="00410C29"/>
    <w:rsid w:val="00415F4A"/>
    <w:rsid w:val="004176E9"/>
    <w:rsid w:val="00420FF7"/>
    <w:rsid w:val="0042142D"/>
    <w:rsid w:val="00425DA2"/>
    <w:rsid w:val="00425DBA"/>
    <w:rsid w:val="0043121B"/>
    <w:rsid w:val="00431300"/>
    <w:rsid w:val="004314B4"/>
    <w:rsid w:val="0043392E"/>
    <w:rsid w:val="00437A53"/>
    <w:rsid w:val="00440084"/>
    <w:rsid w:val="004429CF"/>
    <w:rsid w:val="004433E4"/>
    <w:rsid w:val="00443AA9"/>
    <w:rsid w:val="00445539"/>
    <w:rsid w:val="00446D8B"/>
    <w:rsid w:val="004515E6"/>
    <w:rsid w:val="004534FE"/>
    <w:rsid w:val="0045423B"/>
    <w:rsid w:val="00454D12"/>
    <w:rsid w:val="00455209"/>
    <w:rsid w:val="004576D1"/>
    <w:rsid w:val="00461DB0"/>
    <w:rsid w:val="004630F6"/>
    <w:rsid w:val="00463427"/>
    <w:rsid w:val="00463619"/>
    <w:rsid w:val="004641AA"/>
    <w:rsid w:val="00464E23"/>
    <w:rsid w:val="00471B84"/>
    <w:rsid w:val="00472360"/>
    <w:rsid w:val="00472E2F"/>
    <w:rsid w:val="0047354B"/>
    <w:rsid w:val="004741C8"/>
    <w:rsid w:val="00475EF6"/>
    <w:rsid w:val="00480287"/>
    <w:rsid w:val="004817BD"/>
    <w:rsid w:val="004861A3"/>
    <w:rsid w:val="00491834"/>
    <w:rsid w:val="0049320B"/>
    <w:rsid w:val="004952DA"/>
    <w:rsid w:val="004952F6"/>
    <w:rsid w:val="004969FD"/>
    <w:rsid w:val="004A0DAF"/>
    <w:rsid w:val="004A1047"/>
    <w:rsid w:val="004A1082"/>
    <w:rsid w:val="004A2387"/>
    <w:rsid w:val="004B0622"/>
    <w:rsid w:val="004B0E37"/>
    <w:rsid w:val="004B0F33"/>
    <w:rsid w:val="004B1BD4"/>
    <w:rsid w:val="004B6827"/>
    <w:rsid w:val="004C13F2"/>
    <w:rsid w:val="004C2004"/>
    <w:rsid w:val="004C3198"/>
    <w:rsid w:val="004C37DB"/>
    <w:rsid w:val="004C5828"/>
    <w:rsid w:val="004D02CC"/>
    <w:rsid w:val="004D157F"/>
    <w:rsid w:val="004E4ED3"/>
    <w:rsid w:val="004E6332"/>
    <w:rsid w:val="004F0F94"/>
    <w:rsid w:val="004F3B91"/>
    <w:rsid w:val="004F4C39"/>
    <w:rsid w:val="0050131B"/>
    <w:rsid w:val="00501328"/>
    <w:rsid w:val="005014EA"/>
    <w:rsid w:val="00501615"/>
    <w:rsid w:val="005029B0"/>
    <w:rsid w:val="00513072"/>
    <w:rsid w:val="0051420C"/>
    <w:rsid w:val="005162C6"/>
    <w:rsid w:val="00517284"/>
    <w:rsid w:val="00521DCE"/>
    <w:rsid w:val="00522F75"/>
    <w:rsid w:val="00526BBA"/>
    <w:rsid w:val="005276C6"/>
    <w:rsid w:val="005340F7"/>
    <w:rsid w:val="005417E2"/>
    <w:rsid w:val="00543FB2"/>
    <w:rsid w:val="00544BCF"/>
    <w:rsid w:val="00547337"/>
    <w:rsid w:val="0054734E"/>
    <w:rsid w:val="00553109"/>
    <w:rsid w:val="00557555"/>
    <w:rsid w:val="00561595"/>
    <w:rsid w:val="00564A58"/>
    <w:rsid w:val="005663F2"/>
    <w:rsid w:val="005710CB"/>
    <w:rsid w:val="0057148A"/>
    <w:rsid w:val="00572B37"/>
    <w:rsid w:val="005736B5"/>
    <w:rsid w:val="0057725C"/>
    <w:rsid w:val="005774B6"/>
    <w:rsid w:val="0058051E"/>
    <w:rsid w:val="00580966"/>
    <w:rsid w:val="00580DE1"/>
    <w:rsid w:val="00583403"/>
    <w:rsid w:val="00583773"/>
    <w:rsid w:val="00584A90"/>
    <w:rsid w:val="00585FA2"/>
    <w:rsid w:val="00590337"/>
    <w:rsid w:val="005928C1"/>
    <w:rsid w:val="00592A36"/>
    <w:rsid w:val="005A046F"/>
    <w:rsid w:val="005A344E"/>
    <w:rsid w:val="005A3707"/>
    <w:rsid w:val="005A398D"/>
    <w:rsid w:val="005A6B29"/>
    <w:rsid w:val="005B0C43"/>
    <w:rsid w:val="005B1310"/>
    <w:rsid w:val="005B142B"/>
    <w:rsid w:val="005B257C"/>
    <w:rsid w:val="005B37E1"/>
    <w:rsid w:val="005B6927"/>
    <w:rsid w:val="005C1A16"/>
    <w:rsid w:val="005C1B90"/>
    <w:rsid w:val="005C332F"/>
    <w:rsid w:val="005C6190"/>
    <w:rsid w:val="005D0C78"/>
    <w:rsid w:val="005D213E"/>
    <w:rsid w:val="005D2248"/>
    <w:rsid w:val="005D57C1"/>
    <w:rsid w:val="005D7028"/>
    <w:rsid w:val="005E0058"/>
    <w:rsid w:val="005E0A90"/>
    <w:rsid w:val="005E31C2"/>
    <w:rsid w:val="005E36AF"/>
    <w:rsid w:val="005E442B"/>
    <w:rsid w:val="005F109D"/>
    <w:rsid w:val="005F3619"/>
    <w:rsid w:val="005F5C03"/>
    <w:rsid w:val="005F6FE4"/>
    <w:rsid w:val="00600A96"/>
    <w:rsid w:val="00601D28"/>
    <w:rsid w:val="006023EE"/>
    <w:rsid w:val="006036B3"/>
    <w:rsid w:val="00603880"/>
    <w:rsid w:val="006042B9"/>
    <w:rsid w:val="006051A7"/>
    <w:rsid w:val="006054BD"/>
    <w:rsid w:val="00606D3D"/>
    <w:rsid w:val="00610D98"/>
    <w:rsid w:val="00613E0D"/>
    <w:rsid w:val="006208D8"/>
    <w:rsid w:val="00623C0F"/>
    <w:rsid w:val="00627C30"/>
    <w:rsid w:val="00630EDC"/>
    <w:rsid w:val="006319C0"/>
    <w:rsid w:val="00631C86"/>
    <w:rsid w:val="00632106"/>
    <w:rsid w:val="00634690"/>
    <w:rsid w:val="006358E9"/>
    <w:rsid w:val="00636128"/>
    <w:rsid w:val="006376E5"/>
    <w:rsid w:val="006379FB"/>
    <w:rsid w:val="00637FC1"/>
    <w:rsid w:val="0064027A"/>
    <w:rsid w:val="00643B82"/>
    <w:rsid w:val="00644C94"/>
    <w:rsid w:val="00645358"/>
    <w:rsid w:val="00646B18"/>
    <w:rsid w:val="00650AA6"/>
    <w:rsid w:val="00651F2D"/>
    <w:rsid w:val="006557B7"/>
    <w:rsid w:val="006600B2"/>
    <w:rsid w:val="00660FCA"/>
    <w:rsid w:val="00662186"/>
    <w:rsid w:val="00672CC9"/>
    <w:rsid w:val="00675501"/>
    <w:rsid w:val="00675AC2"/>
    <w:rsid w:val="00677CED"/>
    <w:rsid w:val="00683C13"/>
    <w:rsid w:val="006850E3"/>
    <w:rsid w:val="006911D4"/>
    <w:rsid w:val="006935E9"/>
    <w:rsid w:val="00695661"/>
    <w:rsid w:val="00695EC8"/>
    <w:rsid w:val="006A2303"/>
    <w:rsid w:val="006A2CF7"/>
    <w:rsid w:val="006A309F"/>
    <w:rsid w:val="006A5A9D"/>
    <w:rsid w:val="006A7E2F"/>
    <w:rsid w:val="006B05EE"/>
    <w:rsid w:val="006B19D3"/>
    <w:rsid w:val="006B39F3"/>
    <w:rsid w:val="006B3A91"/>
    <w:rsid w:val="006B3BB3"/>
    <w:rsid w:val="006B3F7A"/>
    <w:rsid w:val="006C210E"/>
    <w:rsid w:val="006C2445"/>
    <w:rsid w:val="006C642F"/>
    <w:rsid w:val="006C6624"/>
    <w:rsid w:val="006C6B60"/>
    <w:rsid w:val="006C6D87"/>
    <w:rsid w:val="006C70FB"/>
    <w:rsid w:val="006D0702"/>
    <w:rsid w:val="006D506B"/>
    <w:rsid w:val="006D59EA"/>
    <w:rsid w:val="006D5CC8"/>
    <w:rsid w:val="006D7F61"/>
    <w:rsid w:val="006E0ED3"/>
    <w:rsid w:val="006E2B25"/>
    <w:rsid w:val="006E38C5"/>
    <w:rsid w:val="006E63FE"/>
    <w:rsid w:val="006F01DD"/>
    <w:rsid w:val="006F1D1F"/>
    <w:rsid w:val="006F23E6"/>
    <w:rsid w:val="006F251D"/>
    <w:rsid w:val="006F4A2E"/>
    <w:rsid w:val="006F639D"/>
    <w:rsid w:val="006F6E6C"/>
    <w:rsid w:val="007018A0"/>
    <w:rsid w:val="00702079"/>
    <w:rsid w:val="007056B0"/>
    <w:rsid w:val="00705E9D"/>
    <w:rsid w:val="0071270D"/>
    <w:rsid w:val="00715423"/>
    <w:rsid w:val="007218CD"/>
    <w:rsid w:val="007222D2"/>
    <w:rsid w:val="0072712E"/>
    <w:rsid w:val="00730376"/>
    <w:rsid w:val="007305E1"/>
    <w:rsid w:val="00730A27"/>
    <w:rsid w:val="00732464"/>
    <w:rsid w:val="007326FA"/>
    <w:rsid w:val="007329A0"/>
    <w:rsid w:val="007365A4"/>
    <w:rsid w:val="007366DA"/>
    <w:rsid w:val="00736DEE"/>
    <w:rsid w:val="00737FEC"/>
    <w:rsid w:val="00740EEE"/>
    <w:rsid w:val="00743799"/>
    <w:rsid w:val="00745101"/>
    <w:rsid w:val="00746BDA"/>
    <w:rsid w:val="00750663"/>
    <w:rsid w:val="00752750"/>
    <w:rsid w:val="0075698A"/>
    <w:rsid w:val="007573D2"/>
    <w:rsid w:val="00757DD5"/>
    <w:rsid w:val="00762E33"/>
    <w:rsid w:val="0076317D"/>
    <w:rsid w:val="0076339B"/>
    <w:rsid w:val="00765749"/>
    <w:rsid w:val="00765B1A"/>
    <w:rsid w:val="0077181D"/>
    <w:rsid w:val="00771B77"/>
    <w:rsid w:val="00771BC8"/>
    <w:rsid w:val="0077360D"/>
    <w:rsid w:val="0077386E"/>
    <w:rsid w:val="0077440A"/>
    <w:rsid w:val="00777496"/>
    <w:rsid w:val="00777BB9"/>
    <w:rsid w:val="00780BCD"/>
    <w:rsid w:val="0078212A"/>
    <w:rsid w:val="007842A2"/>
    <w:rsid w:val="0079149F"/>
    <w:rsid w:val="00793CA5"/>
    <w:rsid w:val="0079604A"/>
    <w:rsid w:val="007A0370"/>
    <w:rsid w:val="007A1742"/>
    <w:rsid w:val="007A3376"/>
    <w:rsid w:val="007A4706"/>
    <w:rsid w:val="007A586C"/>
    <w:rsid w:val="007A59F4"/>
    <w:rsid w:val="007B0B14"/>
    <w:rsid w:val="007B41A9"/>
    <w:rsid w:val="007B49C2"/>
    <w:rsid w:val="007B646D"/>
    <w:rsid w:val="007B7DB5"/>
    <w:rsid w:val="007B7F59"/>
    <w:rsid w:val="007C0D87"/>
    <w:rsid w:val="007C5D29"/>
    <w:rsid w:val="007D59BE"/>
    <w:rsid w:val="007D6C14"/>
    <w:rsid w:val="007E04A0"/>
    <w:rsid w:val="007E0F6C"/>
    <w:rsid w:val="007E3448"/>
    <w:rsid w:val="007F06E9"/>
    <w:rsid w:val="007F11EF"/>
    <w:rsid w:val="007F1AE3"/>
    <w:rsid w:val="007F1F41"/>
    <w:rsid w:val="007F2A6B"/>
    <w:rsid w:val="007F36AC"/>
    <w:rsid w:val="007F4C4D"/>
    <w:rsid w:val="007F73A6"/>
    <w:rsid w:val="00800572"/>
    <w:rsid w:val="0080459C"/>
    <w:rsid w:val="0080669C"/>
    <w:rsid w:val="00814027"/>
    <w:rsid w:val="008143D5"/>
    <w:rsid w:val="00814868"/>
    <w:rsid w:val="00814ED4"/>
    <w:rsid w:val="0082406B"/>
    <w:rsid w:val="008242AF"/>
    <w:rsid w:val="008252BE"/>
    <w:rsid w:val="0083009D"/>
    <w:rsid w:val="008303E6"/>
    <w:rsid w:val="008303F0"/>
    <w:rsid w:val="00831D4D"/>
    <w:rsid w:val="008333DF"/>
    <w:rsid w:val="00835F57"/>
    <w:rsid w:val="00841444"/>
    <w:rsid w:val="00843AC2"/>
    <w:rsid w:val="008452D2"/>
    <w:rsid w:val="0084668B"/>
    <w:rsid w:val="00851205"/>
    <w:rsid w:val="00851EA1"/>
    <w:rsid w:val="00852296"/>
    <w:rsid w:val="0085254C"/>
    <w:rsid w:val="00852F0E"/>
    <w:rsid w:val="0085324D"/>
    <w:rsid w:val="008537D9"/>
    <w:rsid w:val="008546D3"/>
    <w:rsid w:val="00855E98"/>
    <w:rsid w:val="00860717"/>
    <w:rsid w:val="00864F9A"/>
    <w:rsid w:val="0087306D"/>
    <w:rsid w:val="00875728"/>
    <w:rsid w:val="00877DB7"/>
    <w:rsid w:val="0088148E"/>
    <w:rsid w:val="00883D2A"/>
    <w:rsid w:val="008849CB"/>
    <w:rsid w:val="00884F72"/>
    <w:rsid w:val="00885461"/>
    <w:rsid w:val="00886765"/>
    <w:rsid w:val="00892805"/>
    <w:rsid w:val="00895304"/>
    <w:rsid w:val="008A0864"/>
    <w:rsid w:val="008A4001"/>
    <w:rsid w:val="008A5BE6"/>
    <w:rsid w:val="008A7668"/>
    <w:rsid w:val="008B0D58"/>
    <w:rsid w:val="008B0F6B"/>
    <w:rsid w:val="008B1D50"/>
    <w:rsid w:val="008B3334"/>
    <w:rsid w:val="008B5F0A"/>
    <w:rsid w:val="008B6929"/>
    <w:rsid w:val="008B7C29"/>
    <w:rsid w:val="008B7CC7"/>
    <w:rsid w:val="008C006F"/>
    <w:rsid w:val="008D134C"/>
    <w:rsid w:val="008D27AB"/>
    <w:rsid w:val="008D4132"/>
    <w:rsid w:val="008D77C6"/>
    <w:rsid w:val="008D794A"/>
    <w:rsid w:val="008E0039"/>
    <w:rsid w:val="008E10D1"/>
    <w:rsid w:val="008E12FE"/>
    <w:rsid w:val="008E4159"/>
    <w:rsid w:val="008E48F7"/>
    <w:rsid w:val="008E5213"/>
    <w:rsid w:val="008F0C48"/>
    <w:rsid w:val="008F1BD3"/>
    <w:rsid w:val="00901DCF"/>
    <w:rsid w:val="0090274C"/>
    <w:rsid w:val="00902AEF"/>
    <w:rsid w:val="009076C8"/>
    <w:rsid w:val="00907AFB"/>
    <w:rsid w:val="00911148"/>
    <w:rsid w:val="009122AF"/>
    <w:rsid w:val="00912B4C"/>
    <w:rsid w:val="0091315A"/>
    <w:rsid w:val="00913E79"/>
    <w:rsid w:val="0091589D"/>
    <w:rsid w:val="00920387"/>
    <w:rsid w:val="00920D50"/>
    <w:rsid w:val="009211FC"/>
    <w:rsid w:val="009219FD"/>
    <w:rsid w:val="009223BB"/>
    <w:rsid w:val="009227FD"/>
    <w:rsid w:val="0092280D"/>
    <w:rsid w:val="0092738C"/>
    <w:rsid w:val="0092743C"/>
    <w:rsid w:val="00931A4C"/>
    <w:rsid w:val="009320E0"/>
    <w:rsid w:val="0093336C"/>
    <w:rsid w:val="00936C16"/>
    <w:rsid w:val="0094020B"/>
    <w:rsid w:val="00943278"/>
    <w:rsid w:val="00945DB1"/>
    <w:rsid w:val="0094715B"/>
    <w:rsid w:val="009474FF"/>
    <w:rsid w:val="009548B9"/>
    <w:rsid w:val="009548F0"/>
    <w:rsid w:val="009557AC"/>
    <w:rsid w:val="00957440"/>
    <w:rsid w:val="009604FB"/>
    <w:rsid w:val="00960CBB"/>
    <w:rsid w:val="0096607D"/>
    <w:rsid w:val="00970D95"/>
    <w:rsid w:val="00972A5F"/>
    <w:rsid w:val="00972C5A"/>
    <w:rsid w:val="009736F8"/>
    <w:rsid w:val="00981986"/>
    <w:rsid w:val="00981EF0"/>
    <w:rsid w:val="00983A8E"/>
    <w:rsid w:val="00984691"/>
    <w:rsid w:val="00984A6E"/>
    <w:rsid w:val="009853F3"/>
    <w:rsid w:val="00991B81"/>
    <w:rsid w:val="00992059"/>
    <w:rsid w:val="00993BF3"/>
    <w:rsid w:val="009A0CF4"/>
    <w:rsid w:val="009A0E09"/>
    <w:rsid w:val="009A173F"/>
    <w:rsid w:val="009A60E6"/>
    <w:rsid w:val="009A6D40"/>
    <w:rsid w:val="009B10ED"/>
    <w:rsid w:val="009B130B"/>
    <w:rsid w:val="009B2209"/>
    <w:rsid w:val="009B296D"/>
    <w:rsid w:val="009B2E06"/>
    <w:rsid w:val="009C32D0"/>
    <w:rsid w:val="009C4A2B"/>
    <w:rsid w:val="009C6190"/>
    <w:rsid w:val="009D0303"/>
    <w:rsid w:val="009D1039"/>
    <w:rsid w:val="009D3B56"/>
    <w:rsid w:val="009D722D"/>
    <w:rsid w:val="009E05E5"/>
    <w:rsid w:val="009E7388"/>
    <w:rsid w:val="009E7618"/>
    <w:rsid w:val="009F04DE"/>
    <w:rsid w:val="009F207B"/>
    <w:rsid w:val="009F4C7E"/>
    <w:rsid w:val="009F5F04"/>
    <w:rsid w:val="009F6DE1"/>
    <w:rsid w:val="009F7336"/>
    <w:rsid w:val="00A03E1C"/>
    <w:rsid w:val="00A057AE"/>
    <w:rsid w:val="00A077BB"/>
    <w:rsid w:val="00A113A0"/>
    <w:rsid w:val="00A12587"/>
    <w:rsid w:val="00A1319B"/>
    <w:rsid w:val="00A148F3"/>
    <w:rsid w:val="00A21036"/>
    <w:rsid w:val="00A23242"/>
    <w:rsid w:val="00A245B7"/>
    <w:rsid w:val="00A25259"/>
    <w:rsid w:val="00A263EE"/>
    <w:rsid w:val="00A27DD7"/>
    <w:rsid w:val="00A33447"/>
    <w:rsid w:val="00A3453B"/>
    <w:rsid w:val="00A35CD3"/>
    <w:rsid w:val="00A43568"/>
    <w:rsid w:val="00A43A89"/>
    <w:rsid w:val="00A43EEA"/>
    <w:rsid w:val="00A4422F"/>
    <w:rsid w:val="00A4473F"/>
    <w:rsid w:val="00A507F6"/>
    <w:rsid w:val="00A51D65"/>
    <w:rsid w:val="00A51D75"/>
    <w:rsid w:val="00A53016"/>
    <w:rsid w:val="00A53ED1"/>
    <w:rsid w:val="00A541C5"/>
    <w:rsid w:val="00A55ABD"/>
    <w:rsid w:val="00A610DD"/>
    <w:rsid w:val="00A6193C"/>
    <w:rsid w:val="00A628D6"/>
    <w:rsid w:val="00A63B33"/>
    <w:rsid w:val="00A652EF"/>
    <w:rsid w:val="00A6778F"/>
    <w:rsid w:val="00A7214C"/>
    <w:rsid w:val="00A7589D"/>
    <w:rsid w:val="00A761CE"/>
    <w:rsid w:val="00A77226"/>
    <w:rsid w:val="00A82BA4"/>
    <w:rsid w:val="00A82D45"/>
    <w:rsid w:val="00A82DE8"/>
    <w:rsid w:val="00A85168"/>
    <w:rsid w:val="00A85540"/>
    <w:rsid w:val="00A879B5"/>
    <w:rsid w:val="00A93289"/>
    <w:rsid w:val="00A945EA"/>
    <w:rsid w:val="00A96269"/>
    <w:rsid w:val="00AA0560"/>
    <w:rsid w:val="00AA16E7"/>
    <w:rsid w:val="00AA1864"/>
    <w:rsid w:val="00AA2754"/>
    <w:rsid w:val="00AA2A7B"/>
    <w:rsid w:val="00AA69F6"/>
    <w:rsid w:val="00AA74E3"/>
    <w:rsid w:val="00AA77A0"/>
    <w:rsid w:val="00AA7D66"/>
    <w:rsid w:val="00AB0C45"/>
    <w:rsid w:val="00AB0E9C"/>
    <w:rsid w:val="00AB16C5"/>
    <w:rsid w:val="00AC798B"/>
    <w:rsid w:val="00AD1A06"/>
    <w:rsid w:val="00AD2680"/>
    <w:rsid w:val="00AD33C6"/>
    <w:rsid w:val="00AD35AD"/>
    <w:rsid w:val="00AD79BC"/>
    <w:rsid w:val="00AE0FAF"/>
    <w:rsid w:val="00AE1A06"/>
    <w:rsid w:val="00AE275F"/>
    <w:rsid w:val="00AE35F7"/>
    <w:rsid w:val="00AE603A"/>
    <w:rsid w:val="00AF220E"/>
    <w:rsid w:val="00AF3E74"/>
    <w:rsid w:val="00AF5011"/>
    <w:rsid w:val="00AF5C0B"/>
    <w:rsid w:val="00AF6AA8"/>
    <w:rsid w:val="00B00250"/>
    <w:rsid w:val="00B00386"/>
    <w:rsid w:val="00B00D07"/>
    <w:rsid w:val="00B073C0"/>
    <w:rsid w:val="00B102EC"/>
    <w:rsid w:val="00B1038F"/>
    <w:rsid w:val="00B16EA6"/>
    <w:rsid w:val="00B218CF"/>
    <w:rsid w:val="00B22DDA"/>
    <w:rsid w:val="00B232BD"/>
    <w:rsid w:val="00B2460F"/>
    <w:rsid w:val="00B24961"/>
    <w:rsid w:val="00B25E9B"/>
    <w:rsid w:val="00B26909"/>
    <w:rsid w:val="00B26B7A"/>
    <w:rsid w:val="00B27A92"/>
    <w:rsid w:val="00B27DBC"/>
    <w:rsid w:val="00B34DBE"/>
    <w:rsid w:val="00B35E1E"/>
    <w:rsid w:val="00B374F3"/>
    <w:rsid w:val="00B41EF1"/>
    <w:rsid w:val="00B43B75"/>
    <w:rsid w:val="00B440EA"/>
    <w:rsid w:val="00B44AA1"/>
    <w:rsid w:val="00B4697A"/>
    <w:rsid w:val="00B528CA"/>
    <w:rsid w:val="00B558FC"/>
    <w:rsid w:val="00B60897"/>
    <w:rsid w:val="00B614C6"/>
    <w:rsid w:val="00B62511"/>
    <w:rsid w:val="00B62AD8"/>
    <w:rsid w:val="00B63C86"/>
    <w:rsid w:val="00B7385A"/>
    <w:rsid w:val="00B759E7"/>
    <w:rsid w:val="00B77347"/>
    <w:rsid w:val="00B77E91"/>
    <w:rsid w:val="00B8240C"/>
    <w:rsid w:val="00B8259B"/>
    <w:rsid w:val="00B82F89"/>
    <w:rsid w:val="00B8420A"/>
    <w:rsid w:val="00B845E9"/>
    <w:rsid w:val="00B85172"/>
    <w:rsid w:val="00B867F2"/>
    <w:rsid w:val="00B94E76"/>
    <w:rsid w:val="00B95D6A"/>
    <w:rsid w:val="00B9798C"/>
    <w:rsid w:val="00BA1843"/>
    <w:rsid w:val="00BA23FD"/>
    <w:rsid w:val="00BA5641"/>
    <w:rsid w:val="00BB1302"/>
    <w:rsid w:val="00BB1B36"/>
    <w:rsid w:val="00BB1DEF"/>
    <w:rsid w:val="00BB202A"/>
    <w:rsid w:val="00BB211C"/>
    <w:rsid w:val="00BB36CC"/>
    <w:rsid w:val="00BB4108"/>
    <w:rsid w:val="00BB618E"/>
    <w:rsid w:val="00BB637D"/>
    <w:rsid w:val="00BB787F"/>
    <w:rsid w:val="00BC0E31"/>
    <w:rsid w:val="00BC1A75"/>
    <w:rsid w:val="00BC1DA1"/>
    <w:rsid w:val="00BC3412"/>
    <w:rsid w:val="00BC4F3E"/>
    <w:rsid w:val="00BC630D"/>
    <w:rsid w:val="00BC66EB"/>
    <w:rsid w:val="00BC6835"/>
    <w:rsid w:val="00BC6B53"/>
    <w:rsid w:val="00BC74E0"/>
    <w:rsid w:val="00BC7702"/>
    <w:rsid w:val="00BD0D2B"/>
    <w:rsid w:val="00BD1BA6"/>
    <w:rsid w:val="00BD308F"/>
    <w:rsid w:val="00BD39B6"/>
    <w:rsid w:val="00BD462D"/>
    <w:rsid w:val="00BE0020"/>
    <w:rsid w:val="00BE07CD"/>
    <w:rsid w:val="00BE14AA"/>
    <w:rsid w:val="00BE79D1"/>
    <w:rsid w:val="00BF15B3"/>
    <w:rsid w:val="00BF3FD3"/>
    <w:rsid w:val="00BF62AB"/>
    <w:rsid w:val="00C01880"/>
    <w:rsid w:val="00C019B9"/>
    <w:rsid w:val="00C0248F"/>
    <w:rsid w:val="00C03D30"/>
    <w:rsid w:val="00C05145"/>
    <w:rsid w:val="00C13B39"/>
    <w:rsid w:val="00C15F4F"/>
    <w:rsid w:val="00C161E3"/>
    <w:rsid w:val="00C21014"/>
    <w:rsid w:val="00C224C3"/>
    <w:rsid w:val="00C23DE6"/>
    <w:rsid w:val="00C24019"/>
    <w:rsid w:val="00C27621"/>
    <w:rsid w:val="00C27CF5"/>
    <w:rsid w:val="00C3016D"/>
    <w:rsid w:val="00C30901"/>
    <w:rsid w:val="00C309DF"/>
    <w:rsid w:val="00C30D61"/>
    <w:rsid w:val="00C315B9"/>
    <w:rsid w:val="00C326D1"/>
    <w:rsid w:val="00C343EC"/>
    <w:rsid w:val="00C35BD5"/>
    <w:rsid w:val="00C42D82"/>
    <w:rsid w:val="00C431BF"/>
    <w:rsid w:val="00C43672"/>
    <w:rsid w:val="00C441FD"/>
    <w:rsid w:val="00C47274"/>
    <w:rsid w:val="00C50E28"/>
    <w:rsid w:val="00C52271"/>
    <w:rsid w:val="00C61BE2"/>
    <w:rsid w:val="00C62CD7"/>
    <w:rsid w:val="00C6499C"/>
    <w:rsid w:val="00C675C4"/>
    <w:rsid w:val="00C67C8C"/>
    <w:rsid w:val="00C70E97"/>
    <w:rsid w:val="00C83067"/>
    <w:rsid w:val="00C83186"/>
    <w:rsid w:val="00C84A7E"/>
    <w:rsid w:val="00C86BC2"/>
    <w:rsid w:val="00C92151"/>
    <w:rsid w:val="00C92BD8"/>
    <w:rsid w:val="00C93328"/>
    <w:rsid w:val="00C93958"/>
    <w:rsid w:val="00C93DC5"/>
    <w:rsid w:val="00C9790A"/>
    <w:rsid w:val="00CA16CA"/>
    <w:rsid w:val="00CA1911"/>
    <w:rsid w:val="00CA2D05"/>
    <w:rsid w:val="00CA3653"/>
    <w:rsid w:val="00CA7B0A"/>
    <w:rsid w:val="00CB1397"/>
    <w:rsid w:val="00CB26AA"/>
    <w:rsid w:val="00CB7403"/>
    <w:rsid w:val="00CC0F63"/>
    <w:rsid w:val="00CC3624"/>
    <w:rsid w:val="00CC40FB"/>
    <w:rsid w:val="00CD6226"/>
    <w:rsid w:val="00CD6B2F"/>
    <w:rsid w:val="00CE16E7"/>
    <w:rsid w:val="00CE4FDF"/>
    <w:rsid w:val="00CE67E0"/>
    <w:rsid w:val="00CE7A68"/>
    <w:rsid w:val="00CF0B56"/>
    <w:rsid w:val="00CF101B"/>
    <w:rsid w:val="00CF22FA"/>
    <w:rsid w:val="00CF6D70"/>
    <w:rsid w:val="00CF76AA"/>
    <w:rsid w:val="00CF7B2E"/>
    <w:rsid w:val="00D0009C"/>
    <w:rsid w:val="00D006BA"/>
    <w:rsid w:val="00D0191E"/>
    <w:rsid w:val="00D01DA7"/>
    <w:rsid w:val="00D02D0A"/>
    <w:rsid w:val="00D036D4"/>
    <w:rsid w:val="00D03F81"/>
    <w:rsid w:val="00D0599C"/>
    <w:rsid w:val="00D05A52"/>
    <w:rsid w:val="00D06F2E"/>
    <w:rsid w:val="00D1094E"/>
    <w:rsid w:val="00D10997"/>
    <w:rsid w:val="00D10EDA"/>
    <w:rsid w:val="00D13AA3"/>
    <w:rsid w:val="00D15921"/>
    <w:rsid w:val="00D175EF"/>
    <w:rsid w:val="00D17BC7"/>
    <w:rsid w:val="00D20F19"/>
    <w:rsid w:val="00D22098"/>
    <w:rsid w:val="00D26A9E"/>
    <w:rsid w:val="00D30B38"/>
    <w:rsid w:val="00D36076"/>
    <w:rsid w:val="00D365E8"/>
    <w:rsid w:val="00D368B3"/>
    <w:rsid w:val="00D36FD4"/>
    <w:rsid w:val="00D40041"/>
    <w:rsid w:val="00D44606"/>
    <w:rsid w:val="00D44CC8"/>
    <w:rsid w:val="00D45BB4"/>
    <w:rsid w:val="00D46596"/>
    <w:rsid w:val="00D51C75"/>
    <w:rsid w:val="00D5479B"/>
    <w:rsid w:val="00D55C3C"/>
    <w:rsid w:val="00D55DBF"/>
    <w:rsid w:val="00D56CF1"/>
    <w:rsid w:val="00D57359"/>
    <w:rsid w:val="00D57689"/>
    <w:rsid w:val="00D61C7E"/>
    <w:rsid w:val="00D647E2"/>
    <w:rsid w:val="00D65C48"/>
    <w:rsid w:val="00D701FF"/>
    <w:rsid w:val="00D713BE"/>
    <w:rsid w:val="00D73687"/>
    <w:rsid w:val="00D74A45"/>
    <w:rsid w:val="00D76A42"/>
    <w:rsid w:val="00D77E74"/>
    <w:rsid w:val="00D813B0"/>
    <w:rsid w:val="00D83836"/>
    <w:rsid w:val="00D85595"/>
    <w:rsid w:val="00D87863"/>
    <w:rsid w:val="00D87AB0"/>
    <w:rsid w:val="00D92AA7"/>
    <w:rsid w:val="00D92DD1"/>
    <w:rsid w:val="00D9409B"/>
    <w:rsid w:val="00D979D4"/>
    <w:rsid w:val="00DA17AA"/>
    <w:rsid w:val="00DA2030"/>
    <w:rsid w:val="00DA7144"/>
    <w:rsid w:val="00DB370F"/>
    <w:rsid w:val="00DB51FE"/>
    <w:rsid w:val="00DC126E"/>
    <w:rsid w:val="00DC3375"/>
    <w:rsid w:val="00DC3945"/>
    <w:rsid w:val="00DC43EF"/>
    <w:rsid w:val="00DC4BED"/>
    <w:rsid w:val="00DC787C"/>
    <w:rsid w:val="00DD5A78"/>
    <w:rsid w:val="00DD5DB9"/>
    <w:rsid w:val="00DD6E6F"/>
    <w:rsid w:val="00DD726C"/>
    <w:rsid w:val="00DE0BAB"/>
    <w:rsid w:val="00DE10FD"/>
    <w:rsid w:val="00DE1F20"/>
    <w:rsid w:val="00DE332F"/>
    <w:rsid w:val="00DE4256"/>
    <w:rsid w:val="00DE7AF7"/>
    <w:rsid w:val="00DF22B5"/>
    <w:rsid w:val="00DF392B"/>
    <w:rsid w:val="00DF437A"/>
    <w:rsid w:val="00DF5D50"/>
    <w:rsid w:val="00E00675"/>
    <w:rsid w:val="00E02D70"/>
    <w:rsid w:val="00E04E5E"/>
    <w:rsid w:val="00E06FA3"/>
    <w:rsid w:val="00E11079"/>
    <w:rsid w:val="00E129B6"/>
    <w:rsid w:val="00E13AC6"/>
    <w:rsid w:val="00E1458E"/>
    <w:rsid w:val="00E153E8"/>
    <w:rsid w:val="00E20B1E"/>
    <w:rsid w:val="00E24815"/>
    <w:rsid w:val="00E26117"/>
    <w:rsid w:val="00E26B83"/>
    <w:rsid w:val="00E26D08"/>
    <w:rsid w:val="00E26F0E"/>
    <w:rsid w:val="00E271A1"/>
    <w:rsid w:val="00E30323"/>
    <w:rsid w:val="00E330ED"/>
    <w:rsid w:val="00E356A6"/>
    <w:rsid w:val="00E35C19"/>
    <w:rsid w:val="00E42D89"/>
    <w:rsid w:val="00E5025C"/>
    <w:rsid w:val="00E61602"/>
    <w:rsid w:val="00E716F4"/>
    <w:rsid w:val="00E77BBC"/>
    <w:rsid w:val="00E8107A"/>
    <w:rsid w:val="00E81A7B"/>
    <w:rsid w:val="00E8487C"/>
    <w:rsid w:val="00E857F9"/>
    <w:rsid w:val="00E85C94"/>
    <w:rsid w:val="00E868D9"/>
    <w:rsid w:val="00E90FB7"/>
    <w:rsid w:val="00E93E24"/>
    <w:rsid w:val="00E95C46"/>
    <w:rsid w:val="00E963DE"/>
    <w:rsid w:val="00EB0002"/>
    <w:rsid w:val="00EB032D"/>
    <w:rsid w:val="00EB12F3"/>
    <w:rsid w:val="00EB1F02"/>
    <w:rsid w:val="00EB679B"/>
    <w:rsid w:val="00EB7CA6"/>
    <w:rsid w:val="00EC0971"/>
    <w:rsid w:val="00EC1BD9"/>
    <w:rsid w:val="00EC3327"/>
    <w:rsid w:val="00EC5BA9"/>
    <w:rsid w:val="00ED21C9"/>
    <w:rsid w:val="00ED3B20"/>
    <w:rsid w:val="00ED4AB9"/>
    <w:rsid w:val="00ED4F96"/>
    <w:rsid w:val="00ED533D"/>
    <w:rsid w:val="00ED766B"/>
    <w:rsid w:val="00EE2BCB"/>
    <w:rsid w:val="00EE5415"/>
    <w:rsid w:val="00EE75B7"/>
    <w:rsid w:val="00EF032B"/>
    <w:rsid w:val="00EF055F"/>
    <w:rsid w:val="00EF1D38"/>
    <w:rsid w:val="00EF670A"/>
    <w:rsid w:val="00EF7F7A"/>
    <w:rsid w:val="00F003C7"/>
    <w:rsid w:val="00F03ACB"/>
    <w:rsid w:val="00F10692"/>
    <w:rsid w:val="00F11267"/>
    <w:rsid w:val="00F12666"/>
    <w:rsid w:val="00F14833"/>
    <w:rsid w:val="00F14C32"/>
    <w:rsid w:val="00F168C5"/>
    <w:rsid w:val="00F17085"/>
    <w:rsid w:val="00F2029B"/>
    <w:rsid w:val="00F202EC"/>
    <w:rsid w:val="00F22E3B"/>
    <w:rsid w:val="00F236E8"/>
    <w:rsid w:val="00F27355"/>
    <w:rsid w:val="00F27CA5"/>
    <w:rsid w:val="00F27D70"/>
    <w:rsid w:val="00F32306"/>
    <w:rsid w:val="00F33527"/>
    <w:rsid w:val="00F34632"/>
    <w:rsid w:val="00F35A18"/>
    <w:rsid w:val="00F360C3"/>
    <w:rsid w:val="00F363D6"/>
    <w:rsid w:val="00F41303"/>
    <w:rsid w:val="00F463A3"/>
    <w:rsid w:val="00F47D15"/>
    <w:rsid w:val="00F525C0"/>
    <w:rsid w:val="00F53F83"/>
    <w:rsid w:val="00F554E6"/>
    <w:rsid w:val="00F57317"/>
    <w:rsid w:val="00F61FBF"/>
    <w:rsid w:val="00F61FF9"/>
    <w:rsid w:val="00F63029"/>
    <w:rsid w:val="00F63B02"/>
    <w:rsid w:val="00F65AFF"/>
    <w:rsid w:val="00F65CF1"/>
    <w:rsid w:val="00F65FC4"/>
    <w:rsid w:val="00F66527"/>
    <w:rsid w:val="00F67443"/>
    <w:rsid w:val="00F71EEB"/>
    <w:rsid w:val="00F74036"/>
    <w:rsid w:val="00F748EA"/>
    <w:rsid w:val="00F75FAA"/>
    <w:rsid w:val="00F77E6D"/>
    <w:rsid w:val="00F77F34"/>
    <w:rsid w:val="00F85104"/>
    <w:rsid w:val="00F85618"/>
    <w:rsid w:val="00F858D7"/>
    <w:rsid w:val="00F91DEE"/>
    <w:rsid w:val="00F927D4"/>
    <w:rsid w:val="00F93632"/>
    <w:rsid w:val="00F93F12"/>
    <w:rsid w:val="00F96E56"/>
    <w:rsid w:val="00FA0275"/>
    <w:rsid w:val="00FA06BD"/>
    <w:rsid w:val="00FA0797"/>
    <w:rsid w:val="00FA1281"/>
    <w:rsid w:val="00FA7374"/>
    <w:rsid w:val="00FB01C8"/>
    <w:rsid w:val="00FB0C5D"/>
    <w:rsid w:val="00FB0EEC"/>
    <w:rsid w:val="00FB6752"/>
    <w:rsid w:val="00FB6D39"/>
    <w:rsid w:val="00FC06A4"/>
    <w:rsid w:val="00FC3F4B"/>
    <w:rsid w:val="00FC68FE"/>
    <w:rsid w:val="00FD1758"/>
    <w:rsid w:val="00FD1DDD"/>
    <w:rsid w:val="00FD3450"/>
    <w:rsid w:val="00FD5B20"/>
    <w:rsid w:val="00FD5D4B"/>
    <w:rsid w:val="00FD6C84"/>
    <w:rsid w:val="00FD7132"/>
    <w:rsid w:val="00FE093D"/>
    <w:rsid w:val="00FE1960"/>
    <w:rsid w:val="00FE196A"/>
    <w:rsid w:val="00FE4AC8"/>
    <w:rsid w:val="00FE4C98"/>
    <w:rsid w:val="00FE5BFA"/>
    <w:rsid w:val="00FE61B9"/>
    <w:rsid w:val="00FE63F7"/>
    <w:rsid w:val="00FF0DFC"/>
    <w:rsid w:val="00FF57C0"/>
    <w:rsid w:val="00FF6E6A"/>
    <w:rsid w:val="00FF6F62"/>
    <w:rsid w:val="00FF70BA"/>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A8F8AA7"/>
  <w15:chartTrackingRefBased/>
  <w15:docId w15:val="{C78EB8BB-F760-4F83-B950-7035DB2397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97056"/>
    <w:pPr>
      <w:spacing w:after="0" w:line="480" w:lineRule="auto"/>
      <w:ind w:firstLine="720"/>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814ED4"/>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662186"/>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F71EEB"/>
    <w:pPr>
      <w:keepNext/>
      <w:keepLines/>
      <w:spacing w:before="40"/>
      <w:outlineLvl w:val="2"/>
    </w:pPr>
    <w:rPr>
      <w:rFonts w:asciiTheme="majorHAnsi" w:eastAsiaTheme="majorEastAsia" w:hAnsiTheme="majorHAnsi" w:cstheme="majorBidi"/>
      <w:color w:val="1F3763" w:themeColor="accent1" w:themeShade="7F"/>
    </w:rPr>
  </w:style>
  <w:style w:type="paragraph" w:styleId="Heading4">
    <w:name w:val="heading 4"/>
    <w:basedOn w:val="Normal"/>
    <w:next w:val="Normal"/>
    <w:link w:val="Heading4Char"/>
    <w:uiPriority w:val="9"/>
    <w:semiHidden/>
    <w:unhideWhenUsed/>
    <w:qFormat/>
    <w:rsid w:val="00BE14AA"/>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31D4D"/>
    <w:rPr>
      <w:color w:val="0563C1" w:themeColor="hyperlink"/>
      <w:u w:val="single"/>
    </w:rPr>
  </w:style>
  <w:style w:type="character" w:styleId="UnresolvedMention">
    <w:name w:val="Unresolved Mention"/>
    <w:basedOn w:val="DefaultParagraphFont"/>
    <w:uiPriority w:val="99"/>
    <w:semiHidden/>
    <w:unhideWhenUsed/>
    <w:rsid w:val="00831D4D"/>
    <w:rPr>
      <w:color w:val="605E5C"/>
      <w:shd w:val="clear" w:color="auto" w:fill="E1DFDD"/>
    </w:rPr>
  </w:style>
  <w:style w:type="character" w:styleId="FollowedHyperlink">
    <w:name w:val="FollowedHyperlink"/>
    <w:basedOn w:val="DefaultParagraphFont"/>
    <w:uiPriority w:val="99"/>
    <w:semiHidden/>
    <w:unhideWhenUsed/>
    <w:rsid w:val="00831D4D"/>
    <w:rPr>
      <w:color w:val="954F72" w:themeColor="followedHyperlink"/>
      <w:u w:val="single"/>
    </w:rPr>
  </w:style>
  <w:style w:type="paragraph" w:styleId="ListParagraph">
    <w:name w:val="List Paragraph"/>
    <w:basedOn w:val="Normal"/>
    <w:uiPriority w:val="34"/>
    <w:qFormat/>
    <w:rsid w:val="00CF7B2E"/>
    <w:pPr>
      <w:ind w:left="720"/>
      <w:contextualSpacing/>
    </w:pPr>
  </w:style>
  <w:style w:type="paragraph" w:styleId="Header">
    <w:name w:val="header"/>
    <w:basedOn w:val="Normal"/>
    <w:link w:val="HeaderChar"/>
    <w:uiPriority w:val="99"/>
    <w:unhideWhenUsed/>
    <w:rsid w:val="00695EC8"/>
    <w:pPr>
      <w:tabs>
        <w:tab w:val="center" w:pos="4680"/>
        <w:tab w:val="right" w:pos="9360"/>
      </w:tabs>
      <w:spacing w:line="240" w:lineRule="auto"/>
    </w:pPr>
  </w:style>
  <w:style w:type="character" w:customStyle="1" w:styleId="HeaderChar">
    <w:name w:val="Header Char"/>
    <w:basedOn w:val="DefaultParagraphFont"/>
    <w:link w:val="Header"/>
    <w:uiPriority w:val="99"/>
    <w:rsid w:val="00695EC8"/>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695EC8"/>
    <w:pPr>
      <w:tabs>
        <w:tab w:val="center" w:pos="4680"/>
        <w:tab w:val="right" w:pos="9360"/>
      </w:tabs>
      <w:spacing w:line="240" w:lineRule="auto"/>
    </w:pPr>
  </w:style>
  <w:style w:type="character" w:customStyle="1" w:styleId="FooterChar">
    <w:name w:val="Footer Char"/>
    <w:basedOn w:val="DefaultParagraphFont"/>
    <w:link w:val="Footer"/>
    <w:uiPriority w:val="99"/>
    <w:rsid w:val="00695EC8"/>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8B5F0A"/>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B5F0A"/>
    <w:rPr>
      <w:rFonts w:ascii="Segoe UI" w:eastAsia="Times New Roman" w:hAnsi="Segoe UI" w:cs="Segoe UI"/>
      <w:sz w:val="18"/>
      <w:szCs w:val="18"/>
    </w:rPr>
  </w:style>
  <w:style w:type="character" w:customStyle="1" w:styleId="Heading1Char">
    <w:name w:val="Heading 1 Char"/>
    <w:basedOn w:val="DefaultParagraphFont"/>
    <w:link w:val="Heading1"/>
    <w:uiPriority w:val="9"/>
    <w:rsid w:val="00814ED4"/>
    <w:rPr>
      <w:rFonts w:asciiTheme="majorHAnsi" w:eastAsiaTheme="majorEastAsia" w:hAnsiTheme="majorHAnsi" w:cstheme="majorBidi"/>
      <w:color w:val="2F5496" w:themeColor="accent1" w:themeShade="BF"/>
      <w:sz w:val="32"/>
      <w:szCs w:val="32"/>
    </w:rPr>
  </w:style>
  <w:style w:type="paragraph" w:styleId="NormalWeb">
    <w:name w:val="Normal (Web)"/>
    <w:basedOn w:val="Normal"/>
    <w:uiPriority w:val="99"/>
    <w:semiHidden/>
    <w:unhideWhenUsed/>
    <w:rsid w:val="00637FC1"/>
  </w:style>
  <w:style w:type="character" w:customStyle="1" w:styleId="Heading3Char">
    <w:name w:val="Heading 3 Char"/>
    <w:basedOn w:val="DefaultParagraphFont"/>
    <w:link w:val="Heading3"/>
    <w:uiPriority w:val="9"/>
    <w:semiHidden/>
    <w:rsid w:val="00F71EEB"/>
    <w:rPr>
      <w:rFonts w:asciiTheme="majorHAnsi" w:eastAsiaTheme="majorEastAsia" w:hAnsiTheme="majorHAnsi" w:cstheme="majorBidi"/>
      <w:color w:val="1F3763" w:themeColor="accent1" w:themeShade="7F"/>
      <w:sz w:val="24"/>
      <w:szCs w:val="24"/>
    </w:rPr>
  </w:style>
  <w:style w:type="paragraph" w:styleId="FootnoteText">
    <w:name w:val="footnote text"/>
    <w:basedOn w:val="Normal"/>
    <w:link w:val="FootnoteTextChar"/>
    <w:uiPriority w:val="99"/>
    <w:semiHidden/>
    <w:unhideWhenUsed/>
    <w:rsid w:val="00F61FBF"/>
    <w:pPr>
      <w:spacing w:line="240" w:lineRule="auto"/>
    </w:pPr>
    <w:rPr>
      <w:sz w:val="20"/>
      <w:szCs w:val="20"/>
    </w:rPr>
  </w:style>
  <w:style w:type="character" w:customStyle="1" w:styleId="FootnoteTextChar">
    <w:name w:val="Footnote Text Char"/>
    <w:basedOn w:val="DefaultParagraphFont"/>
    <w:link w:val="FootnoteText"/>
    <w:uiPriority w:val="99"/>
    <w:semiHidden/>
    <w:rsid w:val="00F61FBF"/>
    <w:rPr>
      <w:rFonts w:ascii="Times New Roman" w:eastAsia="Times New Roman" w:hAnsi="Times New Roman" w:cs="Times New Roman"/>
      <w:sz w:val="20"/>
      <w:szCs w:val="20"/>
    </w:rPr>
  </w:style>
  <w:style w:type="character" w:styleId="FootnoteReference">
    <w:name w:val="footnote reference"/>
    <w:basedOn w:val="DefaultParagraphFont"/>
    <w:uiPriority w:val="99"/>
    <w:unhideWhenUsed/>
    <w:rsid w:val="00F61FBF"/>
    <w:rPr>
      <w:vertAlign w:val="superscript"/>
    </w:rPr>
  </w:style>
  <w:style w:type="character" w:customStyle="1" w:styleId="Heading4Char">
    <w:name w:val="Heading 4 Char"/>
    <w:basedOn w:val="DefaultParagraphFont"/>
    <w:link w:val="Heading4"/>
    <w:uiPriority w:val="9"/>
    <w:semiHidden/>
    <w:rsid w:val="00BE14AA"/>
    <w:rPr>
      <w:rFonts w:asciiTheme="majorHAnsi" w:eastAsiaTheme="majorEastAsia" w:hAnsiTheme="majorHAnsi" w:cstheme="majorBidi"/>
      <w:i/>
      <w:iCs/>
      <w:color w:val="2F5496" w:themeColor="accent1" w:themeShade="BF"/>
      <w:sz w:val="24"/>
      <w:szCs w:val="24"/>
    </w:rPr>
  </w:style>
  <w:style w:type="character" w:styleId="Emphasis">
    <w:name w:val="Emphasis"/>
    <w:uiPriority w:val="20"/>
    <w:qFormat/>
    <w:rsid w:val="003D6365"/>
    <w:rPr>
      <w:i/>
      <w:iCs/>
    </w:rPr>
  </w:style>
  <w:style w:type="paragraph" w:styleId="CommentText">
    <w:name w:val="annotation text"/>
    <w:basedOn w:val="Normal"/>
    <w:link w:val="CommentTextChar"/>
    <w:uiPriority w:val="99"/>
    <w:semiHidden/>
    <w:unhideWhenUsed/>
    <w:rsid w:val="006B19D3"/>
    <w:pPr>
      <w:spacing w:line="240" w:lineRule="auto"/>
    </w:pPr>
    <w:rPr>
      <w:sz w:val="20"/>
      <w:szCs w:val="20"/>
    </w:rPr>
  </w:style>
  <w:style w:type="character" w:customStyle="1" w:styleId="CommentTextChar">
    <w:name w:val="Comment Text Char"/>
    <w:basedOn w:val="DefaultParagraphFont"/>
    <w:link w:val="CommentText"/>
    <w:uiPriority w:val="99"/>
    <w:semiHidden/>
    <w:rsid w:val="006B19D3"/>
    <w:rPr>
      <w:rFonts w:ascii="Times New Roman" w:eastAsia="Times New Roman" w:hAnsi="Times New Roman" w:cs="Times New Roman"/>
      <w:sz w:val="20"/>
      <w:szCs w:val="20"/>
    </w:rPr>
  </w:style>
  <w:style w:type="paragraph" w:styleId="Revision">
    <w:name w:val="Revision"/>
    <w:hidden/>
    <w:uiPriority w:val="99"/>
    <w:semiHidden/>
    <w:rsid w:val="003E44CF"/>
    <w:pPr>
      <w:spacing w:after="0" w:line="240" w:lineRule="auto"/>
    </w:pPr>
    <w:rPr>
      <w:rFonts w:ascii="Times New Roman" w:eastAsia="Times New Roman" w:hAnsi="Times New Roman" w:cs="Times New Roman"/>
      <w:sz w:val="24"/>
      <w:szCs w:val="24"/>
    </w:rPr>
  </w:style>
  <w:style w:type="character" w:customStyle="1" w:styleId="Heading2Char">
    <w:name w:val="Heading 2 Char"/>
    <w:basedOn w:val="DefaultParagraphFont"/>
    <w:link w:val="Heading2"/>
    <w:uiPriority w:val="9"/>
    <w:rsid w:val="00662186"/>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851475">
      <w:bodyDiv w:val="1"/>
      <w:marLeft w:val="0"/>
      <w:marRight w:val="0"/>
      <w:marTop w:val="0"/>
      <w:marBottom w:val="0"/>
      <w:divBdr>
        <w:top w:val="none" w:sz="0" w:space="0" w:color="auto"/>
        <w:left w:val="none" w:sz="0" w:space="0" w:color="auto"/>
        <w:bottom w:val="none" w:sz="0" w:space="0" w:color="auto"/>
        <w:right w:val="none" w:sz="0" w:space="0" w:color="auto"/>
      </w:divBdr>
    </w:div>
    <w:div w:id="21905143">
      <w:bodyDiv w:val="1"/>
      <w:marLeft w:val="0"/>
      <w:marRight w:val="0"/>
      <w:marTop w:val="0"/>
      <w:marBottom w:val="0"/>
      <w:divBdr>
        <w:top w:val="none" w:sz="0" w:space="0" w:color="auto"/>
        <w:left w:val="none" w:sz="0" w:space="0" w:color="auto"/>
        <w:bottom w:val="none" w:sz="0" w:space="0" w:color="auto"/>
        <w:right w:val="none" w:sz="0" w:space="0" w:color="auto"/>
      </w:divBdr>
    </w:div>
    <w:div w:id="36589589">
      <w:bodyDiv w:val="1"/>
      <w:marLeft w:val="0"/>
      <w:marRight w:val="0"/>
      <w:marTop w:val="0"/>
      <w:marBottom w:val="0"/>
      <w:divBdr>
        <w:top w:val="none" w:sz="0" w:space="0" w:color="auto"/>
        <w:left w:val="none" w:sz="0" w:space="0" w:color="auto"/>
        <w:bottom w:val="none" w:sz="0" w:space="0" w:color="auto"/>
        <w:right w:val="none" w:sz="0" w:space="0" w:color="auto"/>
      </w:divBdr>
    </w:div>
    <w:div w:id="261305957">
      <w:bodyDiv w:val="1"/>
      <w:marLeft w:val="0"/>
      <w:marRight w:val="0"/>
      <w:marTop w:val="0"/>
      <w:marBottom w:val="0"/>
      <w:divBdr>
        <w:top w:val="none" w:sz="0" w:space="0" w:color="auto"/>
        <w:left w:val="none" w:sz="0" w:space="0" w:color="auto"/>
        <w:bottom w:val="none" w:sz="0" w:space="0" w:color="auto"/>
        <w:right w:val="none" w:sz="0" w:space="0" w:color="auto"/>
      </w:divBdr>
    </w:div>
    <w:div w:id="301161369">
      <w:bodyDiv w:val="1"/>
      <w:marLeft w:val="0"/>
      <w:marRight w:val="0"/>
      <w:marTop w:val="0"/>
      <w:marBottom w:val="0"/>
      <w:divBdr>
        <w:top w:val="none" w:sz="0" w:space="0" w:color="auto"/>
        <w:left w:val="none" w:sz="0" w:space="0" w:color="auto"/>
        <w:bottom w:val="none" w:sz="0" w:space="0" w:color="auto"/>
        <w:right w:val="none" w:sz="0" w:space="0" w:color="auto"/>
      </w:divBdr>
    </w:div>
    <w:div w:id="318770962">
      <w:bodyDiv w:val="1"/>
      <w:marLeft w:val="0"/>
      <w:marRight w:val="0"/>
      <w:marTop w:val="0"/>
      <w:marBottom w:val="0"/>
      <w:divBdr>
        <w:top w:val="none" w:sz="0" w:space="0" w:color="auto"/>
        <w:left w:val="none" w:sz="0" w:space="0" w:color="auto"/>
        <w:bottom w:val="none" w:sz="0" w:space="0" w:color="auto"/>
        <w:right w:val="none" w:sz="0" w:space="0" w:color="auto"/>
      </w:divBdr>
    </w:div>
    <w:div w:id="382217727">
      <w:bodyDiv w:val="1"/>
      <w:marLeft w:val="0"/>
      <w:marRight w:val="0"/>
      <w:marTop w:val="0"/>
      <w:marBottom w:val="0"/>
      <w:divBdr>
        <w:top w:val="none" w:sz="0" w:space="0" w:color="auto"/>
        <w:left w:val="none" w:sz="0" w:space="0" w:color="auto"/>
        <w:bottom w:val="none" w:sz="0" w:space="0" w:color="auto"/>
        <w:right w:val="none" w:sz="0" w:space="0" w:color="auto"/>
      </w:divBdr>
    </w:div>
    <w:div w:id="879627990">
      <w:bodyDiv w:val="1"/>
      <w:marLeft w:val="0"/>
      <w:marRight w:val="0"/>
      <w:marTop w:val="0"/>
      <w:marBottom w:val="0"/>
      <w:divBdr>
        <w:top w:val="none" w:sz="0" w:space="0" w:color="auto"/>
        <w:left w:val="none" w:sz="0" w:space="0" w:color="auto"/>
        <w:bottom w:val="none" w:sz="0" w:space="0" w:color="auto"/>
        <w:right w:val="none" w:sz="0" w:space="0" w:color="auto"/>
      </w:divBdr>
    </w:div>
    <w:div w:id="962003845">
      <w:bodyDiv w:val="1"/>
      <w:marLeft w:val="0"/>
      <w:marRight w:val="0"/>
      <w:marTop w:val="0"/>
      <w:marBottom w:val="0"/>
      <w:divBdr>
        <w:top w:val="none" w:sz="0" w:space="0" w:color="auto"/>
        <w:left w:val="none" w:sz="0" w:space="0" w:color="auto"/>
        <w:bottom w:val="none" w:sz="0" w:space="0" w:color="auto"/>
        <w:right w:val="none" w:sz="0" w:space="0" w:color="auto"/>
      </w:divBdr>
      <w:divsChild>
        <w:div w:id="274599204">
          <w:marLeft w:val="0"/>
          <w:marRight w:val="0"/>
          <w:marTop w:val="0"/>
          <w:marBottom w:val="0"/>
          <w:divBdr>
            <w:top w:val="none" w:sz="0" w:space="0" w:color="auto"/>
            <w:left w:val="none" w:sz="0" w:space="0" w:color="auto"/>
            <w:bottom w:val="none" w:sz="0" w:space="0" w:color="auto"/>
            <w:right w:val="none" w:sz="0" w:space="0" w:color="auto"/>
          </w:divBdr>
        </w:div>
        <w:div w:id="765003911">
          <w:marLeft w:val="0"/>
          <w:marRight w:val="0"/>
          <w:marTop w:val="0"/>
          <w:marBottom w:val="0"/>
          <w:divBdr>
            <w:top w:val="none" w:sz="0" w:space="0" w:color="auto"/>
            <w:left w:val="none" w:sz="0" w:space="0" w:color="auto"/>
            <w:bottom w:val="none" w:sz="0" w:space="0" w:color="auto"/>
            <w:right w:val="none" w:sz="0" w:space="0" w:color="auto"/>
          </w:divBdr>
        </w:div>
      </w:divsChild>
    </w:div>
    <w:div w:id="991182712">
      <w:bodyDiv w:val="1"/>
      <w:marLeft w:val="0"/>
      <w:marRight w:val="0"/>
      <w:marTop w:val="0"/>
      <w:marBottom w:val="0"/>
      <w:divBdr>
        <w:top w:val="none" w:sz="0" w:space="0" w:color="auto"/>
        <w:left w:val="none" w:sz="0" w:space="0" w:color="auto"/>
        <w:bottom w:val="none" w:sz="0" w:space="0" w:color="auto"/>
        <w:right w:val="none" w:sz="0" w:space="0" w:color="auto"/>
      </w:divBdr>
      <w:divsChild>
        <w:div w:id="735275062">
          <w:marLeft w:val="0"/>
          <w:marRight w:val="0"/>
          <w:marTop w:val="0"/>
          <w:marBottom w:val="0"/>
          <w:divBdr>
            <w:top w:val="none" w:sz="0" w:space="0" w:color="auto"/>
            <w:left w:val="none" w:sz="0" w:space="0" w:color="auto"/>
            <w:bottom w:val="none" w:sz="0" w:space="0" w:color="auto"/>
            <w:right w:val="none" w:sz="0" w:space="0" w:color="auto"/>
          </w:divBdr>
        </w:div>
        <w:div w:id="864320329">
          <w:marLeft w:val="0"/>
          <w:marRight w:val="0"/>
          <w:marTop w:val="0"/>
          <w:marBottom w:val="0"/>
          <w:divBdr>
            <w:top w:val="none" w:sz="0" w:space="0" w:color="auto"/>
            <w:left w:val="none" w:sz="0" w:space="0" w:color="auto"/>
            <w:bottom w:val="none" w:sz="0" w:space="0" w:color="auto"/>
            <w:right w:val="none" w:sz="0" w:space="0" w:color="auto"/>
          </w:divBdr>
        </w:div>
        <w:div w:id="2094161958">
          <w:marLeft w:val="0"/>
          <w:marRight w:val="0"/>
          <w:marTop w:val="0"/>
          <w:marBottom w:val="0"/>
          <w:divBdr>
            <w:top w:val="none" w:sz="0" w:space="0" w:color="auto"/>
            <w:left w:val="none" w:sz="0" w:space="0" w:color="auto"/>
            <w:bottom w:val="none" w:sz="0" w:space="0" w:color="auto"/>
            <w:right w:val="none" w:sz="0" w:space="0" w:color="auto"/>
          </w:divBdr>
        </w:div>
      </w:divsChild>
    </w:div>
    <w:div w:id="1092511279">
      <w:bodyDiv w:val="1"/>
      <w:marLeft w:val="0"/>
      <w:marRight w:val="0"/>
      <w:marTop w:val="0"/>
      <w:marBottom w:val="0"/>
      <w:divBdr>
        <w:top w:val="none" w:sz="0" w:space="0" w:color="auto"/>
        <w:left w:val="none" w:sz="0" w:space="0" w:color="auto"/>
        <w:bottom w:val="none" w:sz="0" w:space="0" w:color="auto"/>
        <w:right w:val="none" w:sz="0" w:space="0" w:color="auto"/>
      </w:divBdr>
      <w:divsChild>
        <w:div w:id="1751075653">
          <w:marLeft w:val="0"/>
          <w:marRight w:val="0"/>
          <w:marTop w:val="0"/>
          <w:marBottom w:val="0"/>
          <w:divBdr>
            <w:top w:val="none" w:sz="0" w:space="0" w:color="auto"/>
            <w:left w:val="none" w:sz="0" w:space="0" w:color="auto"/>
            <w:bottom w:val="none" w:sz="0" w:space="0" w:color="auto"/>
            <w:right w:val="none" w:sz="0" w:space="0" w:color="auto"/>
          </w:divBdr>
          <w:divsChild>
            <w:div w:id="1628899868">
              <w:marLeft w:val="0"/>
              <w:marRight w:val="0"/>
              <w:marTop w:val="0"/>
              <w:marBottom w:val="0"/>
              <w:divBdr>
                <w:top w:val="none" w:sz="0" w:space="0" w:color="auto"/>
                <w:left w:val="none" w:sz="0" w:space="0" w:color="auto"/>
                <w:bottom w:val="none" w:sz="0" w:space="0" w:color="auto"/>
                <w:right w:val="none" w:sz="0" w:space="0" w:color="auto"/>
              </w:divBdr>
              <w:divsChild>
                <w:div w:id="164706029">
                  <w:marLeft w:val="0"/>
                  <w:marRight w:val="0"/>
                  <w:marTop w:val="0"/>
                  <w:marBottom w:val="0"/>
                  <w:divBdr>
                    <w:top w:val="none" w:sz="0" w:space="0" w:color="auto"/>
                    <w:left w:val="none" w:sz="0" w:space="0" w:color="auto"/>
                    <w:bottom w:val="none" w:sz="0" w:space="0" w:color="auto"/>
                    <w:right w:val="none" w:sz="0" w:space="0" w:color="auto"/>
                  </w:divBdr>
                  <w:divsChild>
                    <w:div w:id="1626959840">
                      <w:marLeft w:val="0"/>
                      <w:marRight w:val="0"/>
                      <w:marTop w:val="0"/>
                      <w:marBottom w:val="0"/>
                      <w:divBdr>
                        <w:top w:val="none" w:sz="0" w:space="0" w:color="auto"/>
                        <w:left w:val="none" w:sz="0" w:space="0" w:color="auto"/>
                        <w:bottom w:val="none" w:sz="0" w:space="0" w:color="auto"/>
                        <w:right w:val="none" w:sz="0" w:space="0" w:color="auto"/>
                      </w:divBdr>
                      <w:divsChild>
                        <w:div w:id="942034518">
                          <w:marLeft w:val="0"/>
                          <w:marRight w:val="0"/>
                          <w:marTop w:val="0"/>
                          <w:marBottom w:val="0"/>
                          <w:divBdr>
                            <w:top w:val="none" w:sz="0" w:space="0" w:color="auto"/>
                            <w:left w:val="none" w:sz="0" w:space="0" w:color="auto"/>
                            <w:bottom w:val="none" w:sz="0" w:space="0" w:color="auto"/>
                            <w:right w:val="none" w:sz="0" w:space="0" w:color="auto"/>
                          </w:divBdr>
                          <w:divsChild>
                            <w:div w:id="1659535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8865469">
                  <w:marLeft w:val="0"/>
                  <w:marRight w:val="0"/>
                  <w:marTop w:val="0"/>
                  <w:marBottom w:val="0"/>
                  <w:divBdr>
                    <w:top w:val="none" w:sz="0" w:space="0" w:color="auto"/>
                    <w:left w:val="none" w:sz="0" w:space="0" w:color="auto"/>
                    <w:bottom w:val="none" w:sz="0" w:space="0" w:color="auto"/>
                    <w:right w:val="none" w:sz="0" w:space="0" w:color="auto"/>
                  </w:divBdr>
                  <w:divsChild>
                    <w:div w:id="94110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11392103">
      <w:bodyDiv w:val="1"/>
      <w:marLeft w:val="0"/>
      <w:marRight w:val="0"/>
      <w:marTop w:val="0"/>
      <w:marBottom w:val="0"/>
      <w:divBdr>
        <w:top w:val="none" w:sz="0" w:space="0" w:color="auto"/>
        <w:left w:val="none" w:sz="0" w:space="0" w:color="auto"/>
        <w:bottom w:val="none" w:sz="0" w:space="0" w:color="auto"/>
        <w:right w:val="none" w:sz="0" w:space="0" w:color="auto"/>
      </w:divBdr>
    </w:div>
    <w:div w:id="1180894168">
      <w:bodyDiv w:val="1"/>
      <w:marLeft w:val="0"/>
      <w:marRight w:val="0"/>
      <w:marTop w:val="0"/>
      <w:marBottom w:val="0"/>
      <w:divBdr>
        <w:top w:val="none" w:sz="0" w:space="0" w:color="auto"/>
        <w:left w:val="none" w:sz="0" w:space="0" w:color="auto"/>
        <w:bottom w:val="none" w:sz="0" w:space="0" w:color="auto"/>
        <w:right w:val="none" w:sz="0" w:space="0" w:color="auto"/>
      </w:divBdr>
    </w:div>
    <w:div w:id="1308632180">
      <w:bodyDiv w:val="1"/>
      <w:marLeft w:val="0"/>
      <w:marRight w:val="0"/>
      <w:marTop w:val="0"/>
      <w:marBottom w:val="0"/>
      <w:divBdr>
        <w:top w:val="none" w:sz="0" w:space="0" w:color="auto"/>
        <w:left w:val="none" w:sz="0" w:space="0" w:color="auto"/>
        <w:bottom w:val="none" w:sz="0" w:space="0" w:color="auto"/>
        <w:right w:val="none" w:sz="0" w:space="0" w:color="auto"/>
      </w:divBdr>
    </w:div>
    <w:div w:id="1449854850">
      <w:bodyDiv w:val="1"/>
      <w:marLeft w:val="0"/>
      <w:marRight w:val="0"/>
      <w:marTop w:val="0"/>
      <w:marBottom w:val="0"/>
      <w:divBdr>
        <w:top w:val="none" w:sz="0" w:space="0" w:color="auto"/>
        <w:left w:val="none" w:sz="0" w:space="0" w:color="auto"/>
        <w:bottom w:val="none" w:sz="0" w:space="0" w:color="auto"/>
        <w:right w:val="none" w:sz="0" w:space="0" w:color="auto"/>
      </w:divBdr>
      <w:divsChild>
        <w:div w:id="16198648">
          <w:marLeft w:val="0"/>
          <w:marRight w:val="0"/>
          <w:marTop w:val="0"/>
          <w:marBottom w:val="0"/>
          <w:divBdr>
            <w:top w:val="none" w:sz="0" w:space="0" w:color="auto"/>
            <w:left w:val="none" w:sz="0" w:space="0" w:color="auto"/>
            <w:bottom w:val="none" w:sz="0" w:space="0" w:color="auto"/>
            <w:right w:val="none" w:sz="0" w:space="0" w:color="auto"/>
          </w:divBdr>
        </w:div>
        <w:div w:id="61487898">
          <w:marLeft w:val="0"/>
          <w:marRight w:val="0"/>
          <w:marTop w:val="0"/>
          <w:marBottom w:val="0"/>
          <w:divBdr>
            <w:top w:val="none" w:sz="0" w:space="0" w:color="auto"/>
            <w:left w:val="none" w:sz="0" w:space="0" w:color="auto"/>
            <w:bottom w:val="none" w:sz="0" w:space="0" w:color="auto"/>
            <w:right w:val="none" w:sz="0" w:space="0" w:color="auto"/>
          </w:divBdr>
        </w:div>
        <w:div w:id="102388386">
          <w:marLeft w:val="0"/>
          <w:marRight w:val="0"/>
          <w:marTop w:val="0"/>
          <w:marBottom w:val="0"/>
          <w:divBdr>
            <w:top w:val="none" w:sz="0" w:space="0" w:color="auto"/>
            <w:left w:val="none" w:sz="0" w:space="0" w:color="auto"/>
            <w:bottom w:val="none" w:sz="0" w:space="0" w:color="auto"/>
            <w:right w:val="none" w:sz="0" w:space="0" w:color="auto"/>
          </w:divBdr>
        </w:div>
        <w:div w:id="220866242">
          <w:marLeft w:val="0"/>
          <w:marRight w:val="0"/>
          <w:marTop w:val="0"/>
          <w:marBottom w:val="0"/>
          <w:divBdr>
            <w:top w:val="none" w:sz="0" w:space="0" w:color="auto"/>
            <w:left w:val="none" w:sz="0" w:space="0" w:color="auto"/>
            <w:bottom w:val="none" w:sz="0" w:space="0" w:color="auto"/>
            <w:right w:val="none" w:sz="0" w:space="0" w:color="auto"/>
          </w:divBdr>
        </w:div>
        <w:div w:id="277688658">
          <w:marLeft w:val="0"/>
          <w:marRight w:val="0"/>
          <w:marTop w:val="0"/>
          <w:marBottom w:val="0"/>
          <w:divBdr>
            <w:top w:val="none" w:sz="0" w:space="0" w:color="auto"/>
            <w:left w:val="none" w:sz="0" w:space="0" w:color="auto"/>
            <w:bottom w:val="none" w:sz="0" w:space="0" w:color="auto"/>
            <w:right w:val="none" w:sz="0" w:space="0" w:color="auto"/>
          </w:divBdr>
        </w:div>
        <w:div w:id="283120740">
          <w:marLeft w:val="0"/>
          <w:marRight w:val="0"/>
          <w:marTop w:val="0"/>
          <w:marBottom w:val="0"/>
          <w:divBdr>
            <w:top w:val="none" w:sz="0" w:space="0" w:color="auto"/>
            <w:left w:val="none" w:sz="0" w:space="0" w:color="auto"/>
            <w:bottom w:val="none" w:sz="0" w:space="0" w:color="auto"/>
            <w:right w:val="none" w:sz="0" w:space="0" w:color="auto"/>
          </w:divBdr>
        </w:div>
        <w:div w:id="390738289">
          <w:marLeft w:val="0"/>
          <w:marRight w:val="0"/>
          <w:marTop w:val="0"/>
          <w:marBottom w:val="0"/>
          <w:divBdr>
            <w:top w:val="none" w:sz="0" w:space="0" w:color="auto"/>
            <w:left w:val="none" w:sz="0" w:space="0" w:color="auto"/>
            <w:bottom w:val="none" w:sz="0" w:space="0" w:color="auto"/>
            <w:right w:val="none" w:sz="0" w:space="0" w:color="auto"/>
          </w:divBdr>
        </w:div>
        <w:div w:id="474612361">
          <w:marLeft w:val="0"/>
          <w:marRight w:val="0"/>
          <w:marTop w:val="0"/>
          <w:marBottom w:val="0"/>
          <w:divBdr>
            <w:top w:val="none" w:sz="0" w:space="0" w:color="auto"/>
            <w:left w:val="none" w:sz="0" w:space="0" w:color="auto"/>
            <w:bottom w:val="none" w:sz="0" w:space="0" w:color="auto"/>
            <w:right w:val="none" w:sz="0" w:space="0" w:color="auto"/>
          </w:divBdr>
        </w:div>
        <w:div w:id="604582967">
          <w:marLeft w:val="0"/>
          <w:marRight w:val="0"/>
          <w:marTop w:val="0"/>
          <w:marBottom w:val="0"/>
          <w:divBdr>
            <w:top w:val="none" w:sz="0" w:space="0" w:color="auto"/>
            <w:left w:val="none" w:sz="0" w:space="0" w:color="auto"/>
            <w:bottom w:val="none" w:sz="0" w:space="0" w:color="auto"/>
            <w:right w:val="none" w:sz="0" w:space="0" w:color="auto"/>
          </w:divBdr>
        </w:div>
        <w:div w:id="610279994">
          <w:marLeft w:val="0"/>
          <w:marRight w:val="0"/>
          <w:marTop w:val="0"/>
          <w:marBottom w:val="0"/>
          <w:divBdr>
            <w:top w:val="none" w:sz="0" w:space="0" w:color="auto"/>
            <w:left w:val="none" w:sz="0" w:space="0" w:color="auto"/>
            <w:bottom w:val="none" w:sz="0" w:space="0" w:color="auto"/>
            <w:right w:val="none" w:sz="0" w:space="0" w:color="auto"/>
          </w:divBdr>
        </w:div>
        <w:div w:id="798645879">
          <w:marLeft w:val="0"/>
          <w:marRight w:val="0"/>
          <w:marTop w:val="0"/>
          <w:marBottom w:val="0"/>
          <w:divBdr>
            <w:top w:val="none" w:sz="0" w:space="0" w:color="auto"/>
            <w:left w:val="none" w:sz="0" w:space="0" w:color="auto"/>
            <w:bottom w:val="none" w:sz="0" w:space="0" w:color="auto"/>
            <w:right w:val="none" w:sz="0" w:space="0" w:color="auto"/>
          </w:divBdr>
        </w:div>
        <w:div w:id="1009255728">
          <w:marLeft w:val="0"/>
          <w:marRight w:val="0"/>
          <w:marTop w:val="0"/>
          <w:marBottom w:val="0"/>
          <w:divBdr>
            <w:top w:val="none" w:sz="0" w:space="0" w:color="auto"/>
            <w:left w:val="none" w:sz="0" w:space="0" w:color="auto"/>
            <w:bottom w:val="none" w:sz="0" w:space="0" w:color="auto"/>
            <w:right w:val="none" w:sz="0" w:space="0" w:color="auto"/>
          </w:divBdr>
        </w:div>
        <w:div w:id="1045911705">
          <w:marLeft w:val="0"/>
          <w:marRight w:val="0"/>
          <w:marTop w:val="0"/>
          <w:marBottom w:val="0"/>
          <w:divBdr>
            <w:top w:val="none" w:sz="0" w:space="0" w:color="auto"/>
            <w:left w:val="none" w:sz="0" w:space="0" w:color="auto"/>
            <w:bottom w:val="none" w:sz="0" w:space="0" w:color="auto"/>
            <w:right w:val="none" w:sz="0" w:space="0" w:color="auto"/>
          </w:divBdr>
        </w:div>
        <w:div w:id="1056392841">
          <w:marLeft w:val="0"/>
          <w:marRight w:val="0"/>
          <w:marTop w:val="0"/>
          <w:marBottom w:val="0"/>
          <w:divBdr>
            <w:top w:val="none" w:sz="0" w:space="0" w:color="auto"/>
            <w:left w:val="none" w:sz="0" w:space="0" w:color="auto"/>
            <w:bottom w:val="none" w:sz="0" w:space="0" w:color="auto"/>
            <w:right w:val="none" w:sz="0" w:space="0" w:color="auto"/>
          </w:divBdr>
        </w:div>
        <w:div w:id="1107046838">
          <w:marLeft w:val="0"/>
          <w:marRight w:val="0"/>
          <w:marTop w:val="0"/>
          <w:marBottom w:val="0"/>
          <w:divBdr>
            <w:top w:val="none" w:sz="0" w:space="0" w:color="auto"/>
            <w:left w:val="none" w:sz="0" w:space="0" w:color="auto"/>
            <w:bottom w:val="none" w:sz="0" w:space="0" w:color="auto"/>
            <w:right w:val="none" w:sz="0" w:space="0" w:color="auto"/>
          </w:divBdr>
        </w:div>
        <w:div w:id="1140002278">
          <w:marLeft w:val="0"/>
          <w:marRight w:val="0"/>
          <w:marTop w:val="0"/>
          <w:marBottom w:val="0"/>
          <w:divBdr>
            <w:top w:val="none" w:sz="0" w:space="0" w:color="auto"/>
            <w:left w:val="none" w:sz="0" w:space="0" w:color="auto"/>
            <w:bottom w:val="none" w:sz="0" w:space="0" w:color="auto"/>
            <w:right w:val="none" w:sz="0" w:space="0" w:color="auto"/>
          </w:divBdr>
        </w:div>
        <w:div w:id="1266617588">
          <w:marLeft w:val="0"/>
          <w:marRight w:val="0"/>
          <w:marTop w:val="0"/>
          <w:marBottom w:val="0"/>
          <w:divBdr>
            <w:top w:val="none" w:sz="0" w:space="0" w:color="auto"/>
            <w:left w:val="none" w:sz="0" w:space="0" w:color="auto"/>
            <w:bottom w:val="none" w:sz="0" w:space="0" w:color="auto"/>
            <w:right w:val="none" w:sz="0" w:space="0" w:color="auto"/>
          </w:divBdr>
        </w:div>
        <w:div w:id="1300719755">
          <w:marLeft w:val="0"/>
          <w:marRight w:val="0"/>
          <w:marTop w:val="0"/>
          <w:marBottom w:val="0"/>
          <w:divBdr>
            <w:top w:val="none" w:sz="0" w:space="0" w:color="auto"/>
            <w:left w:val="none" w:sz="0" w:space="0" w:color="auto"/>
            <w:bottom w:val="none" w:sz="0" w:space="0" w:color="auto"/>
            <w:right w:val="none" w:sz="0" w:space="0" w:color="auto"/>
          </w:divBdr>
        </w:div>
        <w:div w:id="1524054802">
          <w:marLeft w:val="0"/>
          <w:marRight w:val="0"/>
          <w:marTop w:val="0"/>
          <w:marBottom w:val="0"/>
          <w:divBdr>
            <w:top w:val="none" w:sz="0" w:space="0" w:color="auto"/>
            <w:left w:val="none" w:sz="0" w:space="0" w:color="auto"/>
            <w:bottom w:val="none" w:sz="0" w:space="0" w:color="auto"/>
            <w:right w:val="none" w:sz="0" w:space="0" w:color="auto"/>
          </w:divBdr>
        </w:div>
        <w:div w:id="1637295292">
          <w:marLeft w:val="0"/>
          <w:marRight w:val="0"/>
          <w:marTop w:val="0"/>
          <w:marBottom w:val="0"/>
          <w:divBdr>
            <w:top w:val="none" w:sz="0" w:space="0" w:color="auto"/>
            <w:left w:val="none" w:sz="0" w:space="0" w:color="auto"/>
            <w:bottom w:val="none" w:sz="0" w:space="0" w:color="auto"/>
            <w:right w:val="none" w:sz="0" w:space="0" w:color="auto"/>
          </w:divBdr>
        </w:div>
        <w:div w:id="2145006901">
          <w:marLeft w:val="0"/>
          <w:marRight w:val="0"/>
          <w:marTop w:val="0"/>
          <w:marBottom w:val="0"/>
          <w:divBdr>
            <w:top w:val="none" w:sz="0" w:space="0" w:color="auto"/>
            <w:left w:val="none" w:sz="0" w:space="0" w:color="auto"/>
            <w:bottom w:val="none" w:sz="0" w:space="0" w:color="auto"/>
            <w:right w:val="none" w:sz="0" w:space="0" w:color="auto"/>
          </w:divBdr>
        </w:div>
      </w:divsChild>
    </w:div>
    <w:div w:id="1507095368">
      <w:bodyDiv w:val="1"/>
      <w:marLeft w:val="0"/>
      <w:marRight w:val="0"/>
      <w:marTop w:val="0"/>
      <w:marBottom w:val="0"/>
      <w:divBdr>
        <w:top w:val="none" w:sz="0" w:space="0" w:color="auto"/>
        <w:left w:val="none" w:sz="0" w:space="0" w:color="auto"/>
        <w:bottom w:val="none" w:sz="0" w:space="0" w:color="auto"/>
        <w:right w:val="none" w:sz="0" w:space="0" w:color="auto"/>
      </w:divBdr>
      <w:divsChild>
        <w:div w:id="67502408">
          <w:marLeft w:val="0"/>
          <w:marRight w:val="0"/>
          <w:marTop w:val="0"/>
          <w:marBottom w:val="0"/>
          <w:divBdr>
            <w:top w:val="none" w:sz="0" w:space="0" w:color="auto"/>
            <w:left w:val="none" w:sz="0" w:space="0" w:color="auto"/>
            <w:bottom w:val="none" w:sz="0" w:space="0" w:color="auto"/>
            <w:right w:val="none" w:sz="0" w:space="0" w:color="auto"/>
          </w:divBdr>
          <w:divsChild>
            <w:div w:id="1295334631">
              <w:marLeft w:val="0"/>
              <w:marRight w:val="0"/>
              <w:marTop w:val="0"/>
              <w:marBottom w:val="0"/>
              <w:divBdr>
                <w:top w:val="none" w:sz="0" w:space="0" w:color="auto"/>
                <w:left w:val="none" w:sz="0" w:space="0" w:color="auto"/>
                <w:bottom w:val="none" w:sz="0" w:space="0" w:color="auto"/>
                <w:right w:val="none" w:sz="0" w:space="0" w:color="auto"/>
              </w:divBdr>
              <w:divsChild>
                <w:div w:id="774255675">
                  <w:marLeft w:val="0"/>
                  <w:marRight w:val="0"/>
                  <w:marTop w:val="0"/>
                  <w:marBottom w:val="0"/>
                  <w:divBdr>
                    <w:top w:val="none" w:sz="0" w:space="0" w:color="auto"/>
                    <w:left w:val="none" w:sz="0" w:space="0" w:color="auto"/>
                    <w:bottom w:val="none" w:sz="0" w:space="0" w:color="auto"/>
                    <w:right w:val="none" w:sz="0" w:space="0" w:color="auto"/>
                  </w:divBdr>
                  <w:divsChild>
                    <w:div w:id="274679440">
                      <w:marLeft w:val="0"/>
                      <w:marRight w:val="0"/>
                      <w:marTop w:val="0"/>
                      <w:marBottom w:val="0"/>
                      <w:divBdr>
                        <w:top w:val="none" w:sz="0" w:space="0" w:color="auto"/>
                        <w:left w:val="none" w:sz="0" w:space="0" w:color="auto"/>
                        <w:bottom w:val="none" w:sz="0" w:space="0" w:color="auto"/>
                        <w:right w:val="none" w:sz="0" w:space="0" w:color="auto"/>
                      </w:divBdr>
                      <w:divsChild>
                        <w:div w:id="74978044">
                          <w:marLeft w:val="0"/>
                          <w:marRight w:val="0"/>
                          <w:marTop w:val="0"/>
                          <w:marBottom w:val="0"/>
                          <w:divBdr>
                            <w:top w:val="none" w:sz="0" w:space="0" w:color="auto"/>
                            <w:left w:val="none" w:sz="0" w:space="0" w:color="auto"/>
                            <w:bottom w:val="none" w:sz="0" w:space="0" w:color="auto"/>
                            <w:right w:val="none" w:sz="0" w:space="0" w:color="auto"/>
                          </w:divBdr>
                        </w:div>
                        <w:div w:id="223807260">
                          <w:marLeft w:val="0"/>
                          <w:marRight w:val="0"/>
                          <w:marTop w:val="0"/>
                          <w:marBottom w:val="0"/>
                          <w:divBdr>
                            <w:top w:val="none" w:sz="0" w:space="0" w:color="auto"/>
                            <w:left w:val="none" w:sz="0" w:space="0" w:color="auto"/>
                            <w:bottom w:val="none" w:sz="0" w:space="0" w:color="auto"/>
                            <w:right w:val="none" w:sz="0" w:space="0" w:color="auto"/>
                          </w:divBdr>
                        </w:div>
                        <w:div w:id="249437799">
                          <w:marLeft w:val="0"/>
                          <w:marRight w:val="0"/>
                          <w:marTop w:val="0"/>
                          <w:marBottom w:val="0"/>
                          <w:divBdr>
                            <w:top w:val="none" w:sz="0" w:space="0" w:color="auto"/>
                            <w:left w:val="none" w:sz="0" w:space="0" w:color="auto"/>
                            <w:bottom w:val="none" w:sz="0" w:space="0" w:color="auto"/>
                            <w:right w:val="none" w:sz="0" w:space="0" w:color="auto"/>
                          </w:divBdr>
                        </w:div>
                        <w:div w:id="259684895">
                          <w:marLeft w:val="0"/>
                          <w:marRight w:val="0"/>
                          <w:marTop w:val="0"/>
                          <w:marBottom w:val="0"/>
                          <w:divBdr>
                            <w:top w:val="none" w:sz="0" w:space="0" w:color="auto"/>
                            <w:left w:val="none" w:sz="0" w:space="0" w:color="auto"/>
                            <w:bottom w:val="none" w:sz="0" w:space="0" w:color="auto"/>
                            <w:right w:val="none" w:sz="0" w:space="0" w:color="auto"/>
                          </w:divBdr>
                        </w:div>
                        <w:div w:id="277108509">
                          <w:marLeft w:val="0"/>
                          <w:marRight w:val="0"/>
                          <w:marTop w:val="0"/>
                          <w:marBottom w:val="0"/>
                          <w:divBdr>
                            <w:top w:val="none" w:sz="0" w:space="0" w:color="auto"/>
                            <w:left w:val="none" w:sz="0" w:space="0" w:color="auto"/>
                            <w:bottom w:val="none" w:sz="0" w:space="0" w:color="auto"/>
                            <w:right w:val="none" w:sz="0" w:space="0" w:color="auto"/>
                          </w:divBdr>
                        </w:div>
                        <w:div w:id="334771426">
                          <w:marLeft w:val="0"/>
                          <w:marRight w:val="0"/>
                          <w:marTop w:val="0"/>
                          <w:marBottom w:val="0"/>
                          <w:divBdr>
                            <w:top w:val="none" w:sz="0" w:space="0" w:color="auto"/>
                            <w:left w:val="none" w:sz="0" w:space="0" w:color="auto"/>
                            <w:bottom w:val="none" w:sz="0" w:space="0" w:color="auto"/>
                            <w:right w:val="none" w:sz="0" w:space="0" w:color="auto"/>
                          </w:divBdr>
                        </w:div>
                        <w:div w:id="340549211">
                          <w:marLeft w:val="0"/>
                          <w:marRight w:val="0"/>
                          <w:marTop w:val="0"/>
                          <w:marBottom w:val="0"/>
                          <w:divBdr>
                            <w:top w:val="none" w:sz="0" w:space="0" w:color="auto"/>
                            <w:left w:val="none" w:sz="0" w:space="0" w:color="auto"/>
                            <w:bottom w:val="none" w:sz="0" w:space="0" w:color="auto"/>
                            <w:right w:val="none" w:sz="0" w:space="0" w:color="auto"/>
                          </w:divBdr>
                        </w:div>
                        <w:div w:id="343745692">
                          <w:marLeft w:val="0"/>
                          <w:marRight w:val="0"/>
                          <w:marTop w:val="0"/>
                          <w:marBottom w:val="0"/>
                          <w:divBdr>
                            <w:top w:val="none" w:sz="0" w:space="0" w:color="auto"/>
                            <w:left w:val="none" w:sz="0" w:space="0" w:color="auto"/>
                            <w:bottom w:val="none" w:sz="0" w:space="0" w:color="auto"/>
                            <w:right w:val="none" w:sz="0" w:space="0" w:color="auto"/>
                          </w:divBdr>
                        </w:div>
                        <w:div w:id="405954450">
                          <w:marLeft w:val="0"/>
                          <w:marRight w:val="0"/>
                          <w:marTop w:val="0"/>
                          <w:marBottom w:val="0"/>
                          <w:divBdr>
                            <w:top w:val="none" w:sz="0" w:space="0" w:color="auto"/>
                            <w:left w:val="none" w:sz="0" w:space="0" w:color="auto"/>
                            <w:bottom w:val="none" w:sz="0" w:space="0" w:color="auto"/>
                            <w:right w:val="none" w:sz="0" w:space="0" w:color="auto"/>
                          </w:divBdr>
                        </w:div>
                        <w:div w:id="506209126">
                          <w:marLeft w:val="0"/>
                          <w:marRight w:val="0"/>
                          <w:marTop w:val="0"/>
                          <w:marBottom w:val="0"/>
                          <w:divBdr>
                            <w:top w:val="none" w:sz="0" w:space="0" w:color="auto"/>
                            <w:left w:val="none" w:sz="0" w:space="0" w:color="auto"/>
                            <w:bottom w:val="none" w:sz="0" w:space="0" w:color="auto"/>
                            <w:right w:val="none" w:sz="0" w:space="0" w:color="auto"/>
                          </w:divBdr>
                        </w:div>
                        <w:div w:id="551573366">
                          <w:marLeft w:val="0"/>
                          <w:marRight w:val="0"/>
                          <w:marTop w:val="0"/>
                          <w:marBottom w:val="0"/>
                          <w:divBdr>
                            <w:top w:val="none" w:sz="0" w:space="0" w:color="auto"/>
                            <w:left w:val="none" w:sz="0" w:space="0" w:color="auto"/>
                            <w:bottom w:val="none" w:sz="0" w:space="0" w:color="auto"/>
                            <w:right w:val="none" w:sz="0" w:space="0" w:color="auto"/>
                          </w:divBdr>
                        </w:div>
                        <w:div w:id="563879112">
                          <w:marLeft w:val="0"/>
                          <w:marRight w:val="0"/>
                          <w:marTop w:val="0"/>
                          <w:marBottom w:val="0"/>
                          <w:divBdr>
                            <w:top w:val="none" w:sz="0" w:space="0" w:color="auto"/>
                            <w:left w:val="none" w:sz="0" w:space="0" w:color="auto"/>
                            <w:bottom w:val="none" w:sz="0" w:space="0" w:color="auto"/>
                            <w:right w:val="none" w:sz="0" w:space="0" w:color="auto"/>
                          </w:divBdr>
                        </w:div>
                        <w:div w:id="608008149">
                          <w:marLeft w:val="0"/>
                          <w:marRight w:val="0"/>
                          <w:marTop w:val="0"/>
                          <w:marBottom w:val="0"/>
                          <w:divBdr>
                            <w:top w:val="none" w:sz="0" w:space="0" w:color="auto"/>
                            <w:left w:val="none" w:sz="0" w:space="0" w:color="auto"/>
                            <w:bottom w:val="none" w:sz="0" w:space="0" w:color="auto"/>
                            <w:right w:val="none" w:sz="0" w:space="0" w:color="auto"/>
                          </w:divBdr>
                        </w:div>
                        <w:div w:id="757679526">
                          <w:marLeft w:val="0"/>
                          <w:marRight w:val="0"/>
                          <w:marTop w:val="0"/>
                          <w:marBottom w:val="0"/>
                          <w:divBdr>
                            <w:top w:val="none" w:sz="0" w:space="0" w:color="auto"/>
                            <w:left w:val="none" w:sz="0" w:space="0" w:color="auto"/>
                            <w:bottom w:val="none" w:sz="0" w:space="0" w:color="auto"/>
                            <w:right w:val="none" w:sz="0" w:space="0" w:color="auto"/>
                          </w:divBdr>
                        </w:div>
                        <w:div w:id="888803801">
                          <w:marLeft w:val="0"/>
                          <w:marRight w:val="0"/>
                          <w:marTop w:val="0"/>
                          <w:marBottom w:val="0"/>
                          <w:divBdr>
                            <w:top w:val="none" w:sz="0" w:space="0" w:color="auto"/>
                            <w:left w:val="none" w:sz="0" w:space="0" w:color="auto"/>
                            <w:bottom w:val="none" w:sz="0" w:space="0" w:color="auto"/>
                            <w:right w:val="none" w:sz="0" w:space="0" w:color="auto"/>
                          </w:divBdr>
                        </w:div>
                        <w:div w:id="902764332">
                          <w:marLeft w:val="0"/>
                          <w:marRight w:val="0"/>
                          <w:marTop w:val="0"/>
                          <w:marBottom w:val="0"/>
                          <w:divBdr>
                            <w:top w:val="none" w:sz="0" w:space="0" w:color="auto"/>
                            <w:left w:val="none" w:sz="0" w:space="0" w:color="auto"/>
                            <w:bottom w:val="none" w:sz="0" w:space="0" w:color="auto"/>
                            <w:right w:val="none" w:sz="0" w:space="0" w:color="auto"/>
                          </w:divBdr>
                        </w:div>
                        <w:div w:id="962226273">
                          <w:marLeft w:val="0"/>
                          <w:marRight w:val="0"/>
                          <w:marTop w:val="0"/>
                          <w:marBottom w:val="0"/>
                          <w:divBdr>
                            <w:top w:val="none" w:sz="0" w:space="0" w:color="auto"/>
                            <w:left w:val="none" w:sz="0" w:space="0" w:color="auto"/>
                            <w:bottom w:val="none" w:sz="0" w:space="0" w:color="auto"/>
                            <w:right w:val="none" w:sz="0" w:space="0" w:color="auto"/>
                          </w:divBdr>
                        </w:div>
                        <w:div w:id="1010521471">
                          <w:marLeft w:val="0"/>
                          <w:marRight w:val="0"/>
                          <w:marTop w:val="0"/>
                          <w:marBottom w:val="0"/>
                          <w:divBdr>
                            <w:top w:val="none" w:sz="0" w:space="0" w:color="auto"/>
                            <w:left w:val="none" w:sz="0" w:space="0" w:color="auto"/>
                            <w:bottom w:val="none" w:sz="0" w:space="0" w:color="auto"/>
                            <w:right w:val="none" w:sz="0" w:space="0" w:color="auto"/>
                          </w:divBdr>
                        </w:div>
                        <w:div w:id="1065180744">
                          <w:marLeft w:val="0"/>
                          <w:marRight w:val="0"/>
                          <w:marTop w:val="0"/>
                          <w:marBottom w:val="0"/>
                          <w:divBdr>
                            <w:top w:val="none" w:sz="0" w:space="0" w:color="auto"/>
                            <w:left w:val="none" w:sz="0" w:space="0" w:color="auto"/>
                            <w:bottom w:val="none" w:sz="0" w:space="0" w:color="auto"/>
                            <w:right w:val="none" w:sz="0" w:space="0" w:color="auto"/>
                          </w:divBdr>
                        </w:div>
                        <w:div w:id="1168133118">
                          <w:marLeft w:val="0"/>
                          <w:marRight w:val="0"/>
                          <w:marTop w:val="0"/>
                          <w:marBottom w:val="0"/>
                          <w:divBdr>
                            <w:top w:val="none" w:sz="0" w:space="0" w:color="auto"/>
                            <w:left w:val="none" w:sz="0" w:space="0" w:color="auto"/>
                            <w:bottom w:val="none" w:sz="0" w:space="0" w:color="auto"/>
                            <w:right w:val="none" w:sz="0" w:space="0" w:color="auto"/>
                          </w:divBdr>
                        </w:div>
                        <w:div w:id="1254516124">
                          <w:marLeft w:val="0"/>
                          <w:marRight w:val="0"/>
                          <w:marTop w:val="0"/>
                          <w:marBottom w:val="0"/>
                          <w:divBdr>
                            <w:top w:val="none" w:sz="0" w:space="0" w:color="auto"/>
                            <w:left w:val="none" w:sz="0" w:space="0" w:color="auto"/>
                            <w:bottom w:val="none" w:sz="0" w:space="0" w:color="auto"/>
                            <w:right w:val="none" w:sz="0" w:space="0" w:color="auto"/>
                          </w:divBdr>
                        </w:div>
                        <w:div w:id="1259367107">
                          <w:marLeft w:val="0"/>
                          <w:marRight w:val="0"/>
                          <w:marTop w:val="0"/>
                          <w:marBottom w:val="0"/>
                          <w:divBdr>
                            <w:top w:val="none" w:sz="0" w:space="0" w:color="auto"/>
                            <w:left w:val="none" w:sz="0" w:space="0" w:color="auto"/>
                            <w:bottom w:val="none" w:sz="0" w:space="0" w:color="auto"/>
                            <w:right w:val="none" w:sz="0" w:space="0" w:color="auto"/>
                          </w:divBdr>
                        </w:div>
                        <w:div w:id="1394743028">
                          <w:marLeft w:val="0"/>
                          <w:marRight w:val="0"/>
                          <w:marTop w:val="0"/>
                          <w:marBottom w:val="0"/>
                          <w:divBdr>
                            <w:top w:val="none" w:sz="0" w:space="0" w:color="auto"/>
                            <w:left w:val="none" w:sz="0" w:space="0" w:color="auto"/>
                            <w:bottom w:val="none" w:sz="0" w:space="0" w:color="auto"/>
                            <w:right w:val="none" w:sz="0" w:space="0" w:color="auto"/>
                          </w:divBdr>
                        </w:div>
                        <w:div w:id="1467118154">
                          <w:marLeft w:val="0"/>
                          <w:marRight w:val="0"/>
                          <w:marTop w:val="0"/>
                          <w:marBottom w:val="0"/>
                          <w:divBdr>
                            <w:top w:val="none" w:sz="0" w:space="0" w:color="auto"/>
                            <w:left w:val="none" w:sz="0" w:space="0" w:color="auto"/>
                            <w:bottom w:val="none" w:sz="0" w:space="0" w:color="auto"/>
                            <w:right w:val="none" w:sz="0" w:space="0" w:color="auto"/>
                          </w:divBdr>
                        </w:div>
                        <w:div w:id="1497266767">
                          <w:marLeft w:val="0"/>
                          <w:marRight w:val="0"/>
                          <w:marTop w:val="0"/>
                          <w:marBottom w:val="0"/>
                          <w:divBdr>
                            <w:top w:val="none" w:sz="0" w:space="0" w:color="auto"/>
                            <w:left w:val="none" w:sz="0" w:space="0" w:color="auto"/>
                            <w:bottom w:val="none" w:sz="0" w:space="0" w:color="auto"/>
                            <w:right w:val="none" w:sz="0" w:space="0" w:color="auto"/>
                          </w:divBdr>
                        </w:div>
                        <w:div w:id="1571306223">
                          <w:marLeft w:val="0"/>
                          <w:marRight w:val="0"/>
                          <w:marTop w:val="0"/>
                          <w:marBottom w:val="0"/>
                          <w:divBdr>
                            <w:top w:val="none" w:sz="0" w:space="0" w:color="auto"/>
                            <w:left w:val="none" w:sz="0" w:space="0" w:color="auto"/>
                            <w:bottom w:val="none" w:sz="0" w:space="0" w:color="auto"/>
                            <w:right w:val="none" w:sz="0" w:space="0" w:color="auto"/>
                          </w:divBdr>
                        </w:div>
                        <w:div w:id="1631594466">
                          <w:marLeft w:val="0"/>
                          <w:marRight w:val="0"/>
                          <w:marTop w:val="0"/>
                          <w:marBottom w:val="0"/>
                          <w:divBdr>
                            <w:top w:val="none" w:sz="0" w:space="0" w:color="auto"/>
                            <w:left w:val="none" w:sz="0" w:space="0" w:color="auto"/>
                            <w:bottom w:val="none" w:sz="0" w:space="0" w:color="auto"/>
                            <w:right w:val="none" w:sz="0" w:space="0" w:color="auto"/>
                          </w:divBdr>
                        </w:div>
                        <w:div w:id="1703241054">
                          <w:marLeft w:val="0"/>
                          <w:marRight w:val="0"/>
                          <w:marTop w:val="0"/>
                          <w:marBottom w:val="0"/>
                          <w:divBdr>
                            <w:top w:val="none" w:sz="0" w:space="0" w:color="auto"/>
                            <w:left w:val="none" w:sz="0" w:space="0" w:color="auto"/>
                            <w:bottom w:val="none" w:sz="0" w:space="0" w:color="auto"/>
                            <w:right w:val="none" w:sz="0" w:space="0" w:color="auto"/>
                          </w:divBdr>
                        </w:div>
                        <w:div w:id="1825701912">
                          <w:marLeft w:val="0"/>
                          <w:marRight w:val="0"/>
                          <w:marTop w:val="0"/>
                          <w:marBottom w:val="0"/>
                          <w:divBdr>
                            <w:top w:val="none" w:sz="0" w:space="0" w:color="auto"/>
                            <w:left w:val="none" w:sz="0" w:space="0" w:color="auto"/>
                            <w:bottom w:val="none" w:sz="0" w:space="0" w:color="auto"/>
                            <w:right w:val="none" w:sz="0" w:space="0" w:color="auto"/>
                          </w:divBdr>
                        </w:div>
                        <w:div w:id="1892577436">
                          <w:marLeft w:val="0"/>
                          <w:marRight w:val="0"/>
                          <w:marTop w:val="0"/>
                          <w:marBottom w:val="0"/>
                          <w:divBdr>
                            <w:top w:val="none" w:sz="0" w:space="0" w:color="auto"/>
                            <w:left w:val="none" w:sz="0" w:space="0" w:color="auto"/>
                            <w:bottom w:val="none" w:sz="0" w:space="0" w:color="auto"/>
                            <w:right w:val="none" w:sz="0" w:space="0" w:color="auto"/>
                          </w:divBdr>
                        </w:div>
                        <w:div w:id="1905214481">
                          <w:marLeft w:val="0"/>
                          <w:marRight w:val="0"/>
                          <w:marTop w:val="0"/>
                          <w:marBottom w:val="0"/>
                          <w:divBdr>
                            <w:top w:val="none" w:sz="0" w:space="0" w:color="auto"/>
                            <w:left w:val="none" w:sz="0" w:space="0" w:color="auto"/>
                            <w:bottom w:val="none" w:sz="0" w:space="0" w:color="auto"/>
                            <w:right w:val="none" w:sz="0" w:space="0" w:color="auto"/>
                          </w:divBdr>
                        </w:div>
                        <w:div w:id="1939168604">
                          <w:marLeft w:val="0"/>
                          <w:marRight w:val="0"/>
                          <w:marTop w:val="0"/>
                          <w:marBottom w:val="0"/>
                          <w:divBdr>
                            <w:top w:val="none" w:sz="0" w:space="0" w:color="auto"/>
                            <w:left w:val="none" w:sz="0" w:space="0" w:color="auto"/>
                            <w:bottom w:val="none" w:sz="0" w:space="0" w:color="auto"/>
                            <w:right w:val="none" w:sz="0" w:space="0" w:color="auto"/>
                          </w:divBdr>
                        </w:div>
                        <w:div w:id="1980263291">
                          <w:marLeft w:val="0"/>
                          <w:marRight w:val="0"/>
                          <w:marTop w:val="0"/>
                          <w:marBottom w:val="0"/>
                          <w:divBdr>
                            <w:top w:val="none" w:sz="0" w:space="0" w:color="auto"/>
                            <w:left w:val="none" w:sz="0" w:space="0" w:color="auto"/>
                            <w:bottom w:val="none" w:sz="0" w:space="0" w:color="auto"/>
                            <w:right w:val="none" w:sz="0" w:space="0" w:color="auto"/>
                          </w:divBdr>
                        </w:div>
                        <w:div w:id="2054385395">
                          <w:marLeft w:val="0"/>
                          <w:marRight w:val="0"/>
                          <w:marTop w:val="0"/>
                          <w:marBottom w:val="0"/>
                          <w:divBdr>
                            <w:top w:val="none" w:sz="0" w:space="0" w:color="auto"/>
                            <w:left w:val="none" w:sz="0" w:space="0" w:color="auto"/>
                            <w:bottom w:val="none" w:sz="0" w:space="0" w:color="auto"/>
                            <w:right w:val="none" w:sz="0" w:space="0" w:color="auto"/>
                          </w:divBdr>
                        </w:div>
                        <w:div w:id="2107454182">
                          <w:marLeft w:val="0"/>
                          <w:marRight w:val="0"/>
                          <w:marTop w:val="0"/>
                          <w:marBottom w:val="0"/>
                          <w:divBdr>
                            <w:top w:val="none" w:sz="0" w:space="0" w:color="auto"/>
                            <w:left w:val="none" w:sz="0" w:space="0" w:color="auto"/>
                            <w:bottom w:val="none" w:sz="0" w:space="0" w:color="auto"/>
                            <w:right w:val="none" w:sz="0" w:space="0" w:color="auto"/>
                          </w:divBdr>
                        </w:div>
                        <w:div w:id="2136481715">
                          <w:marLeft w:val="0"/>
                          <w:marRight w:val="0"/>
                          <w:marTop w:val="0"/>
                          <w:marBottom w:val="0"/>
                          <w:divBdr>
                            <w:top w:val="none" w:sz="0" w:space="0" w:color="auto"/>
                            <w:left w:val="none" w:sz="0" w:space="0" w:color="auto"/>
                            <w:bottom w:val="none" w:sz="0" w:space="0" w:color="auto"/>
                            <w:right w:val="none" w:sz="0" w:space="0" w:color="auto"/>
                          </w:divBdr>
                        </w:div>
                        <w:div w:id="2144617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48995691">
          <w:marLeft w:val="0"/>
          <w:marRight w:val="0"/>
          <w:marTop w:val="0"/>
          <w:marBottom w:val="0"/>
          <w:divBdr>
            <w:top w:val="none" w:sz="0" w:space="0" w:color="auto"/>
            <w:left w:val="none" w:sz="0" w:space="0" w:color="auto"/>
            <w:bottom w:val="none" w:sz="0" w:space="0" w:color="auto"/>
            <w:right w:val="none" w:sz="0" w:space="0" w:color="auto"/>
          </w:divBdr>
          <w:divsChild>
            <w:div w:id="367030347">
              <w:marLeft w:val="0"/>
              <w:marRight w:val="0"/>
              <w:marTop w:val="0"/>
              <w:marBottom w:val="0"/>
              <w:divBdr>
                <w:top w:val="none" w:sz="0" w:space="0" w:color="auto"/>
                <w:left w:val="none" w:sz="0" w:space="0" w:color="auto"/>
                <w:bottom w:val="none" w:sz="0" w:space="0" w:color="auto"/>
                <w:right w:val="none" w:sz="0" w:space="0" w:color="auto"/>
              </w:divBdr>
              <w:divsChild>
                <w:div w:id="294525721">
                  <w:marLeft w:val="0"/>
                  <w:marRight w:val="0"/>
                  <w:marTop w:val="0"/>
                  <w:marBottom w:val="0"/>
                  <w:divBdr>
                    <w:top w:val="none" w:sz="0" w:space="0" w:color="auto"/>
                    <w:left w:val="none" w:sz="0" w:space="0" w:color="auto"/>
                    <w:bottom w:val="none" w:sz="0" w:space="0" w:color="auto"/>
                    <w:right w:val="none" w:sz="0" w:space="0" w:color="auto"/>
                  </w:divBdr>
                  <w:divsChild>
                    <w:div w:id="47922357">
                      <w:marLeft w:val="0"/>
                      <w:marRight w:val="0"/>
                      <w:marTop w:val="0"/>
                      <w:marBottom w:val="0"/>
                      <w:divBdr>
                        <w:top w:val="none" w:sz="0" w:space="0" w:color="auto"/>
                        <w:left w:val="none" w:sz="0" w:space="0" w:color="auto"/>
                        <w:bottom w:val="none" w:sz="0" w:space="0" w:color="auto"/>
                        <w:right w:val="none" w:sz="0" w:space="0" w:color="auto"/>
                      </w:divBdr>
                      <w:divsChild>
                        <w:div w:id="555091674">
                          <w:marLeft w:val="0"/>
                          <w:marRight w:val="0"/>
                          <w:marTop w:val="0"/>
                          <w:marBottom w:val="0"/>
                          <w:divBdr>
                            <w:top w:val="none" w:sz="0" w:space="0" w:color="auto"/>
                            <w:left w:val="none" w:sz="0" w:space="0" w:color="auto"/>
                            <w:bottom w:val="none" w:sz="0" w:space="0" w:color="auto"/>
                            <w:right w:val="none" w:sz="0" w:space="0" w:color="auto"/>
                          </w:divBdr>
                        </w:div>
                        <w:div w:id="1020550961">
                          <w:marLeft w:val="0"/>
                          <w:marRight w:val="0"/>
                          <w:marTop w:val="0"/>
                          <w:marBottom w:val="0"/>
                          <w:divBdr>
                            <w:top w:val="none" w:sz="0" w:space="0" w:color="auto"/>
                            <w:left w:val="none" w:sz="0" w:space="0" w:color="auto"/>
                            <w:bottom w:val="none" w:sz="0" w:space="0" w:color="auto"/>
                            <w:right w:val="none" w:sz="0" w:space="0" w:color="auto"/>
                          </w:divBdr>
                        </w:div>
                        <w:div w:id="1876892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6993388">
          <w:marLeft w:val="0"/>
          <w:marRight w:val="0"/>
          <w:marTop w:val="0"/>
          <w:marBottom w:val="0"/>
          <w:divBdr>
            <w:top w:val="none" w:sz="0" w:space="0" w:color="auto"/>
            <w:left w:val="none" w:sz="0" w:space="0" w:color="auto"/>
            <w:bottom w:val="none" w:sz="0" w:space="0" w:color="auto"/>
            <w:right w:val="none" w:sz="0" w:space="0" w:color="auto"/>
          </w:divBdr>
          <w:divsChild>
            <w:div w:id="397243278">
              <w:marLeft w:val="0"/>
              <w:marRight w:val="0"/>
              <w:marTop w:val="0"/>
              <w:marBottom w:val="0"/>
              <w:divBdr>
                <w:top w:val="none" w:sz="0" w:space="0" w:color="auto"/>
                <w:left w:val="none" w:sz="0" w:space="0" w:color="auto"/>
                <w:bottom w:val="none" w:sz="0" w:space="0" w:color="auto"/>
                <w:right w:val="none" w:sz="0" w:space="0" w:color="auto"/>
              </w:divBdr>
              <w:divsChild>
                <w:div w:id="1742216238">
                  <w:marLeft w:val="0"/>
                  <w:marRight w:val="0"/>
                  <w:marTop w:val="0"/>
                  <w:marBottom w:val="0"/>
                  <w:divBdr>
                    <w:top w:val="none" w:sz="0" w:space="0" w:color="auto"/>
                    <w:left w:val="none" w:sz="0" w:space="0" w:color="auto"/>
                    <w:bottom w:val="none" w:sz="0" w:space="0" w:color="auto"/>
                    <w:right w:val="none" w:sz="0" w:space="0" w:color="auto"/>
                  </w:divBdr>
                  <w:divsChild>
                    <w:div w:id="1901793527">
                      <w:marLeft w:val="0"/>
                      <w:marRight w:val="0"/>
                      <w:marTop w:val="0"/>
                      <w:marBottom w:val="0"/>
                      <w:divBdr>
                        <w:top w:val="none" w:sz="0" w:space="0" w:color="auto"/>
                        <w:left w:val="none" w:sz="0" w:space="0" w:color="auto"/>
                        <w:bottom w:val="none" w:sz="0" w:space="0" w:color="auto"/>
                        <w:right w:val="none" w:sz="0" w:space="0" w:color="auto"/>
                      </w:divBdr>
                      <w:divsChild>
                        <w:div w:id="189492587">
                          <w:marLeft w:val="0"/>
                          <w:marRight w:val="0"/>
                          <w:marTop w:val="0"/>
                          <w:marBottom w:val="0"/>
                          <w:divBdr>
                            <w:top w:val="none" w:sz="0" w:space="0" w:color="auto"/>
                            <w:left w:val="none" w:sz="0" w:space="0" w:color="auto"/>
                            <w:bottom w:val="none" w:sz="0" w:space="0" w:color="auto"/>
                            <w:right w:val="none" w:sz="0" w:space="0" w:color="auto"/>
                          </w:divBdr>
                        </w:div>
                        <w:div w:id="273949804">
                          <w:marLeft w:val="0"/>
                          <w:marRight w:val="0"/>
                          <w:marTop w:val="0"/>
                          <w:marBottom w:val="0"/>
                          <w:divBdr>
                            <w:top w:val="none" w:sz="0" w:space="0" w:color="auto"/>
                            <w:left w:val="none" w:sz="0" w:space="0" w:color="auto"/>
                            <w:bottom w:val="none" w:sz="0" w:space="0" w:color="auto"/>
                            <w:right w:val="none" w:sz="0" w:space="0" w:color="auto"/>
                          </w:divBdr>
                        </w:div>
                        <w:div w:id="289407236">
                          <w:marLeft w:val="0"/>
                          <w:marRight w:val="0"/>
                          <w:marTop w:val="0"/>
                          <w:marBottom w:val="0"/>
                          <w:divBdr>
                            <w:top w:val="none" w:sz="0" w:space="0" w:color="auto"/>
                            <w:left w:val="none" w:sz="0" w:space="0" w:color="auto"/>
                            <w:bottom w:val="none" w:sz="0" w:space="0" w:color="auto"/>
                            <w:right w:val="none" w:sz="0" w:space="0" w:color="auto"/>
                          </w:divBdr>
                        </w:div>
                        <w:div w:id="330527080">
                          <w:marLeft w:val="0"/>
                          <w:marRight w:val="0"/>
                          <w:marTop w:val="0"/>
                          <w:marBottom w:val="0"/>
                          <w:divBdr>
                            <w:top w:val="none" w:sz="0" w:space="0" w:color="auto"/>
                            <w:left w:val="none" w:sz="0" w:space="0" w:color="auto"/>
                            <w:bottom w:val="none" w:sz="0" w:space="0" w:color="auto"/>
                            <w:right w:val="none" w:sz="0" w:space="0" w:color="auto"/>
                          </w:divBdr>
                        </w:div>
                        <w:div w:id="761995897">
                          <w:marLeft w:val="0"/>
                          <w:marRight w:val="0"/>
                          <w:marTop w:val="0"/>
                          <w:marBottom w:val="0"/>
                          <w:divBdr>
                            <w:top w:val="none" w:sz="0" w:space="0" w:color="auto"/>
                            <w:left w:val="none" w:sz="0" w:space="0" w:color="auto"/>
                            <w:bottom w:val="none" w:sz="0" w:space="0" w:color="auto"/>
                            <w:right w:val="none" w:sz="0" w:space="0" w:color="auto"/>
                          </w:divBdr>
                        </w:div>
                        <w:div w:id="951742702">
                          <w:marLeft w:val="0"/>
                          <w:marRight w:val="0"/>
                          <w:marTop w:val="0"/>
                          <w:marBottom w:val="0"/>
                          <w:divBdr>
                            <w:top w:val="none" w:sz="0" w:space="0" w:color="auto"/>
                            <w:left w:val="none" w:sz="0" w:space="0" w:color="auto"/>
                            <w:bottom w:val="none" w:sz="0" w:space="0" w:color="auto"/>
                            <w:right w:val="none" w:sz="0" w:space="0" w:color="auto"/>
                          </w:divBdr>
                        </w:div>
                        <w:div w:id="1231310254">
                          <w:marLeft w:val="0"/>
                          <w:marRight w:val="0"/>
                          <w:marTop w:val="0"/>
                          <w:marBottom w:val="0"/>
                          <w:divBdr>
                            <w:top w:val="none" w:sz="0" w:space="0" w:color="auto"/>
                            <w:left w:val="none" w:sz="0" w:space="0" w:color="auto"/>
                            <w:bottom w:val="none" w:sz="0" w:space="0" w:color="auto"/>
                            <w:right w:val="none" w:sz="0" w:space="0" w:color="auto"/>
                          </w:divBdr>
                        </w:div>
                        <w:div w:id="1282029521">
                          <w:marLeft w:val="0"/>
                          <w:marRight w:val="0"/>
                          <w:marTop w:val="0"/>
                          <w:marBottom w:val="0"/>
                          <w:divBdr>
                            <w:top w:val="none" w:sz="0" w:space="0" w:color="auto"/>
                            <w:left w:val="none" w:sz="0" w:space="0" w:color="auto"/>
                            <w:bottom w:val="none" w:sz="0" w:space="0" w:color="auto"/>
                            <w:right w:val="none" w:sz="0" w:space="0" w:color="auto"/>
                          </w:divBdr>
                        </w:div>
                        <w:div w:id="1413626438">
                          <w:marLeft w:val="0"/>
                          <w:marRight w:val="0"/>
                          <w:marTop w:val="0"/>
                          <w:marBottom w:val="0"/>
                          <w:divBdr>
                            <w:top w:val="none" w:sz="0" w:space="0" w:color="auto"/>
                            <w:left w:val="none" w:sz="0" w:space="0" w:color="auto"/>
                            <w:bottom w:val="none" w:sz="0" w:space="0" w:color="auto"/>
                            <w:right w:val="none" w:sz="0" w:space="0" w:color="auto"/>
                          </w:divBdr>
                        </w:div>
                        <w:div w:id="17185061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35846505">
      <w:bodyDiv w:val="1"/>
      <w:marLeft w:val="0"/>
      <w:marRight w:val="0"/>
      <w:marTop w:val="0"/>
      <w:marBottom w:val="0"/>
      <w:divBdr>
        <w:top w:val="none" w:sz="0" w:space="0" w:color="auto"/>
        <w:left w:val="none" w:sz="0" w:space="0" w:color="auto"/>
        <w:bottom w:val="none" w:sz="0" w:space="0" w:color="auto"/>
        <w:right w:val="none" w:sz="0" w:space="0" w:color="auto"/>
      </w:divBdr>
    </w:div>
    <w:div w:id="1634796157">
      <w:bodyDiv w:val="1"/>
      <w:marLeft w:val="0"/>
      <w:marRight w:val="0"/>
      <w:marTop w:val="0"/>
      <w:marBottom w:val="0"/>
      <w:divBdr>
        <w:top w:val="none" w:sz="0" w:space="0" w:color="auto"/>
        <w:left w:val="none" w:sz="0" w:space="0" w:color="auto"/>
        <w:bottom w:val="none" w:sz="0" w:space="0" w:color="auto"/>
        <w:right w:val="none" w:sz="0" w:space="0" w:color="auto"/>
      </w:divBdr>
    </w:div>
    <w:div w:id="1648624810">
      <w:bodyDiv w:val="1"/>
      <w:marLeft w:val="0"/>
      <w:marRight w:val="0"/>
      <w:marTop w:val="0"/>
      <w:marBottom w:val="0"/>
      <w:divBdr>
        <w:top w:val="none" w:sz="0" w:space="0" w:color="auto"/>
        <w:left w:val="none" w:sz="0" w:space="0" w:color="auto"/>
        <w:bottom w:val="none" w:sz="0" w:space="0" w:color="auto"/>
        <w:right w:val="none" w:sz="0" w:space="0" w:color="auto"/>
      </w:divBdr>
    </w:div>
    <w:div w:id="1851407529">
      <w:bodyDiv w:val="1"/>
      <w:marLeft w:val="0"/>
      <w:marRight w:val="0"/>
      <w:marTop w:val="0"/>
      <w:marBottom w:val="0"/>
      <w:divBdr>
        <w:top w:val="none" w:sz="0" w:space="0" w:color="auto"/>
        <w:left w:val="none" w:sz="0" w:space="0" w:color="auto"/>
        <w:bottom w:val="none" w:sz="0" w:space="0" w:color="auto"/>
        <w:right w:val="none" w:sz="0" w:space="0" w:color="auto"/>
      </w:divBdr>
    </w:div>
    <w:div w:id="1901162210">
      <w:bodyDiv w:val="1"/>
      <w:marLeft w:val="0"/>
      <w:marRight w:val="0"/>
      <w:marTop w:val="0"/>
      <w:marBottom w:val="0"/>
      <w:divBdr>
        <w:top w:val="none" w:sz="0" w:space="0" w:color="auto"/>
        <w:left w:val="none" w:sz="0" w:space="0" w:color="auto"/>
        <w:bottom w:val="none" w:sz="0" w:space="0" w:color="auto"/>
        <w:right w:val="none" w:sz="0" w:space="0" w:color="auto"/>
      </w:divBdr>
    </w:div>
    <w:div w:id="2013101487">
      <w:bodyDiv w:val="1"/>
      <w:marLeft w:val="0"/>
      <w:marRight w:val="0"/>
      <w:marTop w:val="0"/>
      <w:marBottom w:val="0"/>
      <w:divBdr>
        <w:top w:val="none" w:sz="0" w:space="0" w:color="auto"/>
        <w:left w:val="none" w:sz="0" w:space="0" w:color="auto"/>
        <w:bottom w:val="none" w:sz="0" w:space="0" w:color="auto"/>
        <w:right w:val="none" w:sz="0" w:space="0" w:color="auto"/>
      </w:divBdr>
      <w:divsChild>
        <w:div w:id="1017192914">
          <w:marLeft w:val="0"/>
          <w:marRight w:val="0"/>
          <w:marTop w:val="0"/>
          <w:marBottom w:val="0"/>
          <w:divBdr>
            <w:top w:val="none" w:sz="0" w:space="0" w:color="auto"/>
            <w:left w:val="none" w:sz="0" w:space="0" w:color="auto"/>
            <w:bottom w:val="none" w:sz="0" w:space="0" w:color="auto"/>
            <w:right w:val="none" w:sz="0" w:space="0" w:color="auto"/>
          </w:divBdr>
        </w:div>
        <w:div w:id="2011715416">
          <w:marLeft w:val="0"/>
          <w:marRight w:val="0"/>
          <w:marTop w:val="0"/>
          <w:marBottom w:val="0"/>
          <w:divBdr>
            <w:top w:val="none" w:sz="0" w:space="0" w:color="auto"/>
            <w:left w:val="none" w:sz="0" w:space="0" w:color="auto"/>
            <w:bottom w:val="none" w:sz="0" w:space="0" w:color="auto"/>
            <w:right w:val="none" w:sz="0" w:space="0" w:color="auto"/>
          </w:divBdr>
        </w:div>
        <w:div w:id="203845765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ikep\Documents\Custom%20Office%20Templates\Sticky%20Sermon%20New.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Sticky Sermon New</Template>
  <TotalTime>15</TotalTime>
  <Pages>2</Pages>
  <Words>534</Words>
  <Characters>2236</Characters>
  <Application>Microsoft Office Word</Application>
  <DocSecurity>0</DocSecurity>
  <Lines>49</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Mike Pratt</dc:creator>
  <cp:keywords/>
  <dc:description/>
  <cp:lastModifiedBy>Mike  Pratt</cp:lastModifiedBy>
  <cp:revision>17</cp:revision>
  <cp:lastPrinted>2025-09-28T12:29:00Z</cp:lastPrinted>
  <dcterms:created xsi:type="dcterms:W3CDTF">2025-10-18T17:44:00Z</dcterms:created>
  <dcterms:modified xsi:type="dcterms:W3CDTF">2025-10-18T17:58:00Z</dcterms:modified>
</cp:coreProperties>
</file>